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rPr>
          <w:b/>
          <w:bCs/>
        </w:rPr>
        <w:t>Политика конфиденциальности персональных данных</w:t>
      </w:r>
      <w:r w:rsidRPr="000D4D2A">
        <w:rPr>
          <w:b/>
          <w:bCs/>
        </w:rPr>
        <w:br/>
        <w:t>ГБУЗ «Городская детская поликлиника»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Настоящая 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адресу: http://pnzgdp.ru (далее - Сайт), </w:t>
      </w:r>
      <w:proofErr w:type="gramStart"/>
      <w:r w:rsidRPr="000D4D2A">
        <w:t>которую</w:t>
      </w:r>
      <w:proofErr w:type="gramEnd"/>
      <w:r w:rsidRPr="000D4D2A">
        <w:t xml:space="preserve"> субъекты могут получить о Пользователе во время использования Сайта, его сервисов, программ и продуктов.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1. ОБЩИЕ ПОЛОЖЕНИЯ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 В рамках настоящей Политики под персональной информацией Пользователя понимаются: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1.1.2. Данные, которые автоматически передаются сервисам Сайта в процессе их использования с </w:t>
      </w:r>
      <w:proofErr w:type="gramStart"/>
      <w:r w:rsidRPr="000D4D2A">
        <w:t>помощью</w:t>
      </w:r>
      <w:proofErr w:type="gramEnd"/>
      <w:r w:rsidRPr="000D4D2A"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0D4D2A">
        <w:t>cookie</w:t>
      </w:r>
      <w:proofErr w:type="spellEnd"/>
      <w:r w:rsidRPr="000D4D2A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1.1.3. Настоящая Политика конфиденциальности применяется только к Сайту http://pnzgdp.ru. Сайт не контролирует и не несет ответственности за сайты третьих лиц, на которые Пользователь может перейти по ссылкам, доступным на Сайте </w:t>
      </w:r>
      <w:hyperlink r:id="rId4" w:history="1">
        <w:r w:rsidRPr="000D4D2A">
          <w:rPr>
            <w:rStyle w:val="a4"/>
            <w:color w:val="auto"/>
            <w:u w:val="none"/>
          </w:rPr>
          <w:t>http://pnzgdp.ru/</w:t>
        </w:r>
      </w:hyperlink>
      <w:r w:rsidRPr="000D4D2A">
        <w:t>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 В Политике используются следующие основные понятия: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1.2.2.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1.2.3. информационная система персональных данных 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1.2.4. обезличивание персональных данных 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proofErr w:type="gramStart"/>
      <w:r w:rsidRPr="000D4D2A">
        <w:t>1.2.5.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1.2.6.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>1.2.7.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1.2.8. распространение персональных данных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1.2.9.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1.2.10.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1.2.11. «</w:t>
      </w:r>
      <w:proofErr w:type="spellStart"/>
      <w:r w:rsidRPr="000D4D2A">
        <w:t>Cookies</w:t>
      </w:r>
      <w:proofErr w:type="spellEnd"/>
      <w:r w:rsidRPr="000D4D2A">
        <w:t xml:space="preserve">» — небольшой фрагмент данных, отправленный </w:t>
      </w:r>
      <w:proofErr w:type="spellStart"/>
      <w:r w:rsidRPr="000D4D2A">
        <w:t>веб-сервером</w:t>
      </w:r>
      <w:proofErr w:type="spellEnd"/>
      <w:r w:rsidRPr="000D4D2A">
        <w:t xml:space="preserve"> и хранимый на компьютере пользователя, который </w:t>
      </w:r>
      <w:proofErr w:type="spellStart"/>
      <w:r w:rsidRPr="000D4D2A">
        <w:t>веб-клиент</w:t>
      </w:r>
      <w:proofErr w:type="spellEnd"/>
      <w:r w:rsidRPr="000D4D2A">
        <w:t xml:space="preserve"> или </w:t>
      </w:r>
      <w:proofErr w:type="spellStart"/>
      <w:r w:rsidRPr="000D4D2A">
        <w:t>веб-браузер</w:t>
      </w:r>
      <w:proofErr w:type="spellEnd"/>
      <w:r w:rsidRPr="000D4D2A">
        <w:t xml:space="preserve"> каждый раз пересылает </w:t>
      </w:r>
      <w:proofErr w:type="spellStart"/>
      <w:r w:rsidRPr="000D4D2A">
        <w:t>веб-серверу</w:t>
      </w:r>
      <w:proofErr w:type="spellEnd"/>
      <w:r w:rsidRPr="000D4D2A">
        <w:t xml:space="preserve"> в HTTP-запросе при попытке открыть страницу соответствующего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1.2.12. «IP-адрес» — уникальный сетевой адрес узла в компьютерной сети, построенной по протоколу IP.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1.3.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2. ЦЕЛИ ОБРАБОТКИ ПЕРСОНАЛЬНОЙ ИНФОРМАЦИИ ПОЛЬЗОВАТЕЛЕЙ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 Персональную информацию Пользователя Сайт обрабатывает в следующих целях: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2.2.3. Установления с Пользователем обратной связи, запись на прием к врачу, включая направление уведомлений, запросов касающихся использования Сайта, оказания услуг, обработку запросов, отзывов и заявок от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2.2.4. Определения места нахождения Пользователя для обеспечения безопасности, предотвращения мошенничества.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2.2.5. Подтверждения достоверности и полноты персональных данных, предоставленных Пользователем.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2.3. Пользователь не обязан предоставлять некоторые персональные данные по запросу администратора Сайта, однако, в случае отсутствия данных, не будет возможности предоставить соответствующую услугу или ответ на запрос.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3. УСЛОВИЯ ОБРАБОТКИ ПЕРСОНАЛЬНОЙ ИНФОРМАЦИИ ПОЛЬЗОВАТЕЛЕЙ И ЕЕ ПЕРЕДАЧИ ТРЕТЬИМ ЛИЦАМ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 Сайт не вправе передавать персональную информацию Пользователя третьим лицам за исключением если: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3.3.1. Пользователь выразил согласие на такие действия.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3.3.2. Передача необходима для использования Пользователем определенного сервиса.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 Федеральным законом от 27.07.2006 №152-ФЗ "О персональных данных".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3.8. </w:t>
      </w:r>
      <w:proofErr w:type="gramStart"/>
      <w:r w:rsidRPr="000D4D2A">
        <w:t>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  <w:proofErr w:type="gramEnd"/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3.9. Администрация сайта не осуществляет трансграничную передачу персональных данных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4. ОБЯЗАТЕЛЬСТВА СТОРОН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 Пользователь обязан: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4.1.1. Предоставить информацию о персональных данных, необходимую для пользования Сайтом.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4.1.2. Обновлять, дополнять предоставленную информацию о персональных данных в случае изменения данной информации.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 Администрация Сайта обязана: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</w:t>
      </w:r>
      <w:r w:rsidRPr="000D4D2A">
        <w:lastRenderedPageBreak/>
        <w:t>персональных данных на период проверки в случае выявления недостоверных персональных данных или неправомерных действий.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4.2. Хранение персональных данных: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- персональные данные субъектов могут быть получены, проходить дальнейшую обработку и передаваться на </w:t>
      </w:r>
      <w:proofErr w:type="gramStart"/>
      <w:r w:rsidRPr="000D4D2A">
        <w:t>хранение</w:t>
      </w:r>
      <w:proofErr w:type="gramEnd"/>
      <w:r w:rsidRPr="000D4D2A">
        <w:t xml:space="preserve"> как на бумажных носителях, так и в электронном виде.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- </w:t>
      </w:r>
      <w:proofErr w:type="gramStart"/>
      <w:r w:rsidRPr="000D4D2A">
        <w:t>п</w:t>
      </w:r>
      <w:proofErr w:type="gramEnd"/>
      <w:r w:rsidRPr="000D4D2A">
        <w:t>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не допускается хранение и размещение документов, содержащих персональных данных, в открытых электронных каталогах (</w:t>
      </w:r>
      <w:proofErr w:type="spellStart"/>
      <w:r w:rsidRPr="000D4D2A">
        <w:t>файлообменниках</w:t>
      </w:r>
      <w:proofErr w:type="spellEnd"/>
      <w:r w:rsidRPr="000D4D2A">
        <w:t>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 и они подлежат уничтожению по достижении целей обработки или в случае утраты необходимости в их достижении.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4.3. Уничтожение персональных данных: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уничтожение документов (носителей), содержащих персональные данные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 xml:space="preserve">- </w:t>
      </w:r>
      <w:proofErr w:type="gramStart"/>
      <w:r w:rsidRPr="000D4D2A">
        <w:t>п</w:t>
      </w:r>
      <w:proofErr w:type="gramEnd"/>
      <w:r w:rsidRPr="000D4D2A">
        <w:t>ерсональные данные на электронных носителях уничтожаются путем стирания или форматирования носителя.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5. ОТВЕТСТВЕННОСТЬ СТОРОН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5.2.1. Стала публичным достоянием до ее утраты или разглашения.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5.2.2. Была получена от третьей стороны до момента ее получения Администрацией Сайта.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5.2.3. Была разглашена с согласия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5.2.4.Сотрудникам, допущенным к обработке персональных данных, запрещается: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сообщать сведения, являющиеся персональными данными, лицам, не имеющим права доступа к этим сведениям.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делать неучтенные копии документов, содержащих персональные данные.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оставлять документы, содержащие персональные данные, на рабочих столах без присмотра.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покидать помещение, не поместив документы с персональными данными в закрываемые шкафы.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- выносить документы, содержащие персональные данные, из помещений без служебной необходимости.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6. РАЗРЕШЕНИЕ СПОРОВ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6.2. Получатель претензии в течение 15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lastRenderedPageBreak/>
        <w:t xml:space="preserve">6.3. При </w:t>
      </w:r>
      <w:proofErr w:type="spellStart"/>
      <w:r w:rsidRPr="000D4D2A">
        <w:t>недостижении</w:t>
      </w:r>
      <w:proofErr w:type="spellEnd"/>
      <w:r w:rsidRPr="000D4D2A"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0D4D2A">
        <w:t>7. ДОПОЛНИТЕЛЬНЫЕ УСЛОВИЯ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7.3. Все предложения или вопросы по настоящей Политике конфиденциальности следует сообщать по телефону 44-95-60 или электронной почте </w:t>
      </w:r>
      <w:hyperlink r:id="rId5" w:history="1">
        <w:r w:rsidRPr="000D4D2A">
          <w:rPr>
            <w:rStyle w:val="a4"/>
            <w:color w:val="auto"/>
            <w:u w:val="none"/>
          </w:rPr>
          <w:t>pnzgdp@gmail.com</w:t>
        </w:r>
      </w:hyperlink>
      <w:r w:rsidRPr="000D4D2A">
        <w:t>.</w:t>
      </w:r>
    </w:p>
    <w:p w:rsidR="008067A0" w:rsidRPr="000D4D2A" w:rsidRDefault="008067A0" w:rsidP="008067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D4D2A">
        <w:t>7.4. Действующая Политика конфиденциальности размещена на странице по адресу: </w:t>
      </w:r>
      <w:hyperlink r:id="rId6" w:history="1">
        <w:r w:rsidRPr="000D4D2A">
          <w:rPr>
            <w:rStyle w:val="a4"/>
            <w:color w:val="auto"/>
            <w:u w:val="none"/>
          </w:rPr>
          <w:t>http://pnzgdp.ru</w:t>
        </w:r>
      </w:hyperlink>
      <w:r w:rsidRPr="000D4D2A">
        <w:t>.</w:t>
      </w:r>
    </w:p>
    <w:p w:rsidR="00EB4D28" w:rsidRPr="000D4D2A" w:rsidRDefault="00EB4D28"/>
    <w:sectPr w:rsidR="00EB4D28" w:rsidRPr="000D4D2A" w:rsidSect="00EB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A0"/>
    <w:rsid w:val="000D4D2A"/>
    <w:rsid w:val="008067A0"/>
    <w:rsid w:val="00EB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nzgdp.ru/" TargetMode="External"/><Relationship Id="rId5" Type="http://schemas.openxmlformats.org/officeDocument/2006/relationships/hyperlink" Target="mailto:pnzgdp@gmail.com" TargetMode="External"/><Relationship Id="rId4" Type="http://schemas.openxmlformats.org/officeDocument/2006/relationships/hyperlink" Target="http://pnzgd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2022-01-31T13:30:00Z</dcterms:created>
  <dcterms:modified xsi:type="dcterms:W3CDTF">2022-01-31T13:32:00Z</dcterms:modified>
</cp:coreProperties>
</file>