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EBA" w:rsidRPr="00074EBA" w:rsidRDefault="00074EBA" w:rsidP="00074EBA">
      <w:pPr>
        <w:shd w:val="clear" w:color="auto" w:fill="FFFFFF"/>
        <w:spacing w:after="110" w:line="240" w:lineRule="auto"/>
        <w:ind w:left="7340"/>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Приложение № 1</w:t>
      </w:r>
    </w:p>
    <w:p w:rsidR="00074EBA" w:rsidRPr="00074EBA" w:rsidRDefault="00074EBA" w:rsidP="00074EBA">
      <w:pPr>
        <w:shd w:val="clear" w:color="auto" w:fill="FFFFFF"/>
        <w:spacing w:after="110" w:line="240" w:lineRule="auto"/>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к приказу №_____</w:t>
      </w:r>
    </w:p>
    <w:p w:rsidR="00074EBA" w:rsidRPr="00074EBA" w:rsidRDefault="00074EBA" w:rsidP="00074EBA">
      <w:pPr>
        <w:shd w:val="clear" w:color="auto" w:fill="FFFFFF"/>
        <w:spacing w:after="110" w:line="240" w:lineRule="auto"/>
        <w:ind w:left="7340"/>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от 13.12.2018 г.</w:t>
      </w:r>
    </w:p>
    <w:p w:rsidR="00074EBA" w:rsidRPr="000D3297" w:rsidRDefault="00074EBA" w:rsidP="00074EBA">
      <w:pPr>
        <w:shd w:val="clear" w:color="auto" w:fill="FFFFFF"/>
        <w:tabs>
          <w:tab w:val="left" w:pos="9355"/>
        </w:tabs>
        <w:spacing w:after="110" w:line="240" w:lineRule="auto"/>
        <w:ind w:right="-1"/>
        <w:jc w:val="right"/>
        <w:rPr>
          <w:rFonts w:ascii="Arial" w:eastAsia="Times New Roman" w:hAnsi="Arial" w:cs="Arial"/>
          <w:sz w:val="24"/>
          <w:szCs w:val="24"/>
          <w:lang w:eastAsia="ru-RU"/>
        </w:rPr>
      </w:pPr>
      <w:r w:rsidRPr="00074EBA">
        <w:rPr>
          <w:rFonts w:ascii="Arial" w:eastAsia="Times New Roman" w:hAnsi="Arial" w:cs="Arial"/>
          <w:sz w:val="24"/>
          <w:szCs w:val="24"/>
          <w:lang w:eastAsia="ru-RU"/>
        </w:rPr>
        <w:t>УТВЕРЖДАЮ</w:t>
      </w:r>
    </w:p>
    <w:p w:rsidR="00074EBA" w:rsidRPr="00074EBA" w:rsidRDefault="00074EBA" w:rsidP="00074EBA">
      <w:pPr>
        <w:shd w:val="clear" w:color="auto" w:fill="FFFFFF"/>
        <w:tabs>
          <w:tab w:val="left" w:pos="9355"/>
        </w:tabs>
        <w:spacing w:after="110" w:line="240" w:lineRule="auto"/>
        <w:ind w:right="-1"/>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И.о</w:t>
      </w:r>
      <w:proofErr w:type="gramStart"/>
      <w:r w:rsidRPr="00074EBA">
        <w:rPr>
          <w:rFonts w:ascii="Arial" w:eastAsia="Times New Roman" w:hAnsi="Arial" w:cs="Arial"/>
          <w:sz w:val="24"/>
          <w:szCs w:val="24"/>
          <w:lang w:eastAsia="ru-RU"/>
        </w:rPr>
        <w:t>.г</w:t>
      </w:r>
      <w:proofErr w:type="gramEnd"/>
      <w:r w:rsidRPr="00074EBA">
        <w:rPr>
          <w:rFonts w:ascii="Arial" w:eastAsia="Times New Roman" w:hAnsi="Arial" w:cs="Arial"/>
          <w:sz w:val="24"/>
          <w:szCs w:val="24"/>
          <w:lang w:eastAsia="ru-RU"/>
        </w:rPr>
        <w:t>лавного врача</w:t>
      </w:r>
      <w:r w:rsidRPr="00074EBA">
        <w:rPr>
          <w:rFonts w:ascii="Arial" w:eastAsia="Times New Roman" w:hAnsi="Arial" w:cs="Arial"/>
          <w:sz w:val="24"/>
          <w:szCs w:val="24"/>
          <w:lang w:eastAsia="ru-RU"/>
        </w:rPr>
        <w:br/>
        <w:t>ГБУЗ «Городская детская поликлиника»</w:t>
      </w:r>
      <w:r w:rsidRPr="00074EBA">
        <w:rPr>
          <w:rFonts w:ascii="Arial" w:eastAsia="Times New Roman" w:hAnsi="Arial" w:cs="Arial"/>
          <w:sz w:val="24"/>
          <w:szCs w:val="24"/>
          <w:lang w:eastAsia="ru-RU"/>
        </w:rPr>
        <w:br/>
      </w:r>
      <w:proofErr w:type="spellStart"/>
      <w:r w:rsidRPr="00074EBA">
        <w:rPr>
          <w:rFonts w:ascii="Arial" w:eastAsia="Times New Roman" w:hAnsi="Arial" w:cs="Arial"/>
          <w:sz w:val="24"/>
          <w:szCs w:val="24"/>
          <w:lang w:eastAsia="ru-RU"/>
        </w:rPr>
        <w:t>______________Гришанович</w:t>
      </w:r>
      <w:proofErr w:type="spellEnd"/>
      <w:r w:rsidRPr="00074EBA">
        <w:rPr>
          <w:rFonts w:ascii="Arial" w:eastAsia="Times New Roman" w:hAnsi="Arial" w:cs="Arial"/>
          <w:sz w:val="24"/>
          <w:szCs w:val="24"/>
          <w:lang w:eastAsia="ru-RU"/>
        </w:rPr>
        <w:t xml:space="preserve"> Г.М.</w:t>
      </w:r>
      <w:r w:rsidRPr="00074EBA">
        <w:rPr>
          <w:rFonts w:ascii="Arial" w:eastAsia="Times New Roman" w:hAnsi="Arial" w:cs="Arial"/>
          <w:sz w:val="24"/>
          <w:szCs w:val="24"/>
          <w:lang w:eastAsia="ru-RU"/>
        </w:rPr>
        <w:br/>
      </w:r>
    </w:p>
    <w:p w:rsidR="00074EBA" w:rsidRPr="00074EBA" w:rsidRDefault="00074EBA" w:rsidP="00074EBA">
      <w:pPr>
        <w:shd w:val="clear" w:color="auto" w:fill="FFFFFF"/>
        <w:spacing w:after="110" w:line="240" w:lineRule="auto"/>
        <w:ind w:left="1060"/>
        <w:rPr>
          <w:rFonts w:ascii="Arial" w:eastAsia="Times New Roman" w:hAnsi="Arial" w:cs="Arial"/>
          <w:sz w:val="13"/>
          <w:szCs w:val="13"/>
          <w:lang w:eastAsia="ru-RU"/>
        </w:rPr>
      </w:pPr>
      <w:r w:rsidRPr="00074EBA">
        <w:rPr>
          <w:rFonts w:ascii="Arial" w:eastAsia="Times New Roman" w:hAnsi="Arial" w:cs="Arial"/>
          <w:b/>
          <w:bCs/>
          <w:sz w:val="24"/>
          <w:szCs w:val="24"/>
          <w:lang w:eastAsia="ru-RU"/>
        </w:rPr>
        <w:t>ПРАВИЛА ПОВЕДЕНИЯ ПАЦИЕНТОВ И ДРУГИХ ПОСЕТИТЕЛЕЙ</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в Государственном бюджетном учреждении здравоохранения</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«Городская детская поликлиника»</w:t>
      </w:r>
    </w:p>
    <w:p w:rsidR="00074EBA" w:rsidRPr="00074EBA" w:rsidRDefault="00074EBA" w:rsidP="00C94A73">
      <w:pPr>
        <w:shd w:val="clear" w:color="auto" w:fill="FFFFFF"/>
        <w:spacing w:before="100" w:beforeAutospacing="1" w:after="100" w:afterAutospacing="1"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1.Общие положения</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В соответствии с пунктом 3 статьи 27 Федерального закона от 21.11.2011 №323-ФЗ «Об основах охраны здоровья граждан в Российской Федерации» граждане обязаны соблюдать правила поведения пациента в медицинских организациях.</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1.1. Государственное бюджетное учреждение здравоохранения «Городская детская поликлиника» является некоммерческой медицинской организацией, подведомственной Министерству здравоохранения Пензенской области, обслуживающей детское население города Пензы от 0 до 17 лет включительно.</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                 1.2. </w:t>
      </w:r>
      <w:proofErr w:type="gramStart"/>
      <w:r w:rsidRPr="00074EBA">
        <w:rPr>
          <w:rFonts w:ascii="Arial" w:eastAsia="Times New Roman" w:hAnsi="Arial" w:cs="Arial"/>
          <w:sz w:val="24"/>
          <w:szCs w:val="24"/>
          <w:lang w:eastAsia="ru-RU"/>
        </w:rPr>
        <w:t>Настоящие Правила поведения пациентов и других посетителей являются организационно-правовым документом, регламентирующим в соответствии с законодательством Российской Федерации в сфере здравоохранения правила поведения пациентов в Государственном бюджетном учреждении здравоохранения «Городская детская поликлиника» (далее - ГБУЗ «Городская детская поликлиника», поликлиника), порядок записи на прием к врачу, порядок получения медицинской помощи, нормы поведения пациентов и других посетителей поликлинике, а также иные вопросы, возникающие между</w:t>
      </w:r>
      <w:proofErr w:type="gramEnd"/>
      <w:r w:rsidRPr="00074EBA">
        <w:rPr>
          <w:rFonts w:ascii="Arial" w:eastAsia="Times New Roman" w:hAnsi="Arial" w:cs="Arial"/>
          <w:sz w:val="24"/>
          <w:szCs w:val="24"/>
          <w:lang w:eastAsia="ru-RU"/>
        </w:rPr>
        <w:t xml:space="preserve"> участниками правоотношений – пациентом (его законным представителем) и поликлиникой.</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                 1.3. Правила поведения пациентов и других посетителей в ГБУЗ «Городская детская поликлиника» (далее – Правила поведения) разработаны в соответствии </w:t>
      </w:r>
      <w:proofErr w:type="gramStart"/>
      <w:r w:rsidRPr="00074EBA">
        <w:rPr>
          <w:rFonts w:ascii="Arial" w:eastAsia="Times New Roman" w:hAnsi="Arial" w:cs="Arial"/>
          <w:sz w:val="24"/>
          <w:szCs w:val="24"/>
          <w:lang w:eastAsia="ru-RU"/>
        </w:rPr>
        <w:t>с</w:t>
      </w:r>
      <w:proofErr w:type="gramEnd"/>
      <w:r w:rsidRPr="00074EBA">
        <w:rPr>
          <w:rFonts w:ascii="Arial" w:eastAsia="Times New Roman" w:hAnsi="Arial" w:cs="Arial"/>
          <w:sz w:val="24"/>
          <w:szCs w:val="24"/>
          <w:lang w:eastAsia="ru-RU"/>
        </w:rPr>
        <w:t>:</w:t>
      </w:r>
    </w:p>
    <w:p w:rsidR="00074EBA" w:rsidRPr="000D3297" w:rsidRDefault="00074EBA" w:rsidP="00A86D76">
      <w:pPr>
        <w:pStyle w:val="a6"/>
        <w:numPr>
          <w:ilvl w:val="0"/>
          <w:numId w:val="14"/>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Федеральным законом от 21.11.2011 г. №323-ФЗ «Об основах охраны здоровья граждан РФ»;</w:t>
      </w:r>
    </w:p>
    <w:p w:rsidR="00A86D76" w:rsidRPr="000D3297" w:rsidRDefault="00074EBA" w:rsidP="00A86D76">
      <w:pPr>
        <w:pStyle w:val="a6"/>
        <w:numPr>
          <w:ilvl w:val="0"/>
          <w:numId w:val="14"/>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Законом РФ от 07.02.1992 г. №2300-1 «О защите прав потребителей»;</w:t>
      </w:r>
    </w:p>
    <w:p w:rsidR="00074EBA" w:rsidRPr="000D3297" w:rsidRDefault="00074EBA" w:rsidP="00A86D76">
      <w:pPr>
        <w:pStyle w:val="a6"/>
        <w:numPr>
          <w:ilvl w:val="0"/>
          <w:numId w:val="14"/>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Законом РФ от 23.04.2012 г.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074EBA" w:rsidRPr="000D3297" w:rsidRDefault="00074EBA" w:rsidP="00A86D76">
      <w:pPr>
        <w:pStyle w:val="a6"/>
        <w:numPr>
          <w:ilvl w:val="0"/>
          <w:numId w:val="14"/>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Приказом Минздрава и социального развития от 26.04.2012 г.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074EBA" w:rsidRPr="000D3297" w:rsidRDefault="00074EBA" w:rsidP="00A86D76">
      <w:pPr>
        <w:pStyle w:val="a6"/>
        <w:numPr>
          <w:ilvl w:val="0"/>
          <w:numId w:val="14"/>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lastRenderedPageBreak/>
        <w:t>Постановлением Правительства Пензенской области от 22.12.2017 г. №627-пП «О территориальной программе государственных гарантий бесплатного оказания гражданам медицинской помощи на территории Пензенской области на 2018 год и на плановый период 2019 и 2020 годов».</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1.4. Правила поведения пациентов и других посетителей поликлиники включают:</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основные понятия;</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информацию, которую пациент может получить;</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порядок обращения пациентов в поликлинику;</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порядок оказания медицинской помощи на дому;</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сроки оказания медицинской помощи;</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права и обязанности пациентов и других посетителей поликлиники;</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порядок разрешения конфликтных ситуаций между пациентом и поликлиникой;</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порядок получения информации о состоянии здоровья пациента;</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порядок выдачи справок, выписок из медицинской документации пациенту или другим лицам;</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график работы поликлиники и ее должностных лиц;</w:t>
      </w:r>
    </w:p>
    <w:p w:rsidR="00074EBA" w:rsidRPr="000D3297" w:rsidRDefault="00074EBA" w:rsidP="00A86D76">
      <w:pPr>
        <w:pStyle w:val="a6"/>
        <w:numPr>
          <w:ilvl w:val="0"/>
          <w:numId w:val="12"/>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заключительные положения.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1.5. Настоящие Правила поведения обязательны для всех пациентов, проходящих обследование и лечение в поликлинике, а также иных посетителей поликлиники.</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1.6. Настоящие Правила поведения размещены на официальном стенде на 1 этаже поликлиники и на официальном сайте поликлиники по адресу: </w:t>
      </w:r>
      <w:proofErr w:type="spellStart"/>
      <w:r w:rsidRPr="00074EBA">
        <w:rPr>
          <w:rFonts w:ascii="Arial" w:eastAsia="Times New Roman" w:hAnsi="Arial" w:cs="Arial"/>
          <w:sz w:val="24"/>
          <w:szCs w:val="24"/>
          <w:lang w:eastAsia="ru-RU"/>
        </w:rPr>
        <w:fldChar w:fldCharType="begin"/>
      </w:r>
      <w:r w:rsidRPr="00074EBA">
        <w:rPr>
          <w:rFonts w:ascii="Arial" w:eastAsia="Times New Roman" w:hAnsi="Arial" w:cs="Arial"/>
          <w:sz w:val="24"/>
          <w:szCs w:val="24"/>
          <w:lang w:eastAsia="ru-RU"/>
        </w:rPr>
        <w:instrText xml:space="preserve"> HYPERLINK "http://pnzgdp.ru/home/ob-uchrezhdenii" </w:instrText>
      </w:r>
      <w:r w:rsidRPr="00074EBA">
        <w:rPr>
          <w:rFonts w:ascii="Arial" w:eastAsia="Times New Roman" w:hAnsi="Arial" w:cs="Arial"/>
          <w:sz w:val="24"/>
          <w:szCs w:val="24"/>
          <w:lang w:eastAsia="ru-RU"/>
        </w:rPr>
        <w:fldChar w:fldCharType="separate"/>
      </w:r>
      <w:r w:rsidRPr="000D3297">
        <w:rPr>
          <w:rFonts w:ascii="Arial" w:eastAsia="Times New Roman" w:hAnsi="Arial" w:cs="Arial"/>
          <w:b/>
          <w:bCs/>
          <w:sz w:val="24"/>
          <w:szCs w:val="24"/>
          <w:lang w:eastAsia="ru-RU"/>
        </w:rPr>
        <w:t>pnzgdp.ru</w:t>
      </w:r>
      <w:proofErr w:type="spellEnd"/>
      <w:r w:rsidRPr="000D3297">
        <w:rPr>
          <w:rFonts w:ascii="Arial" w:eastAsia="Times New Roman" w:hAnsi="Arial" w:cs="Arial"/>
          <w:sz w:val="24"/>
          <w:szCs w:val="24"/>
          <w:lang w:eastAsia="ru-RU"/>
        </w:rPr>
        <w:t>.</w:t>
      </w:r>
      <w:r w:rsidRPr="00074EBA">
        <w:rPr>
          <w:rFonts w:ascii="Arial" w:eastAsia="Times New Roman" w:hAnsi="Arial" w:cs="Arial"/>
          <w:sz w:val="24"/>
          <w:szCs w:val="24"/>
          <w:lang w:eastAsia="ru-RU"/>
        </w:rPr>
        <w:fldChar w:fldCharType="end"/>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1.7. Факт ознакомления с Правилами поведения подтверждается путем проставления подписи в медицинской карте по форме №112/у.</w:t>
      </w:r>
    </w:p>
    <w:p w:rsidR="00074EBA" w:rsidRPr="00074EBA" w:rsidRDefault="00074EBA" w:rsidP="00C94A73">
      <w:pPr>
        <w:shd w:val="clear" w:color="auto" w:fill="FFFFFF"/>
        <w:spacing w:before="100" w:beforeAutospacing="1" w:after="100" w:afterAutospacing="1"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2.Основные понятия</w:t>
      </w:r>
    </w:p>
    <w:p w:rsidR="00074EBA" w:rsidRPr="00074EBA" w:rsidRDefault="00074EBA" w:rsidP="00074EBA">
      <w:pPr>
        <w:shd w:val="clear" w:color="auto" w:fill="FFFFFF"/>
        <w:spacing w:after="110" w:line="240" w:lineRule="auto"/>
        <w:ind w:left="820"/>
        <w:rPr>
          <w:rFonts w:ascii="Arial" w:eastAsia="Times New Roman" w:hAnsi="Arial" w:cs="Arial"/>
          <w:sz w:val="13"/>
          <w:szCs w:val="13"/>
          <w:lang w:eastAsia="ru-RU"/>
        </w:rPr>
      </w:pPr>
      <w:r w:rsidRPr="00074EBA">
        <w:rPr>
          <w:rFonts w:ascii="Arial" w:eastAsia="Times New Roman" w:hAnsi="Arial" w:cs="Arial"/>
          <w:sz w:val="24"/>
          <w:szCs w:val="24"/>
          <w:lang w:eastAsia="ru-RU"/>
        </w:rPr>
        <w:t>2.1. В настоящих Правилах используются следующие основные понятия: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Медицинская услуга </w:t>
      </w:r>
      <w:r w:rsidRPr="00074EBA">
        <w:rPr>
          <w:rFonts w:ascii="Arial" w:eastAsia="Times New Roman" w:hAnsi="Arial" w:cs="Arial"/>
          <w:sz w:val="24"/>
          <w:szCs w:val="24"/>
          <w:lang w:eastAsia="ru-RU"/>
        </w:rPr>
        <w:t>— медицинское вмешательство или комплекс медицинских вмешательств, направленных на профилактику, диагностику и лечение заболеваний, имеющих самостоятельное законченное значение.</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Медицинская помощь </w:t>
      </w:r>
      <w:r w:rsidRPr="00074EBA">
        <w:rPr>
          <w:rFonts w:ascii="Arial" w:eastAsia="Times New Roman" w:hAnsi="Arial" w:cs="Arial"/>
          <w:sz w:val="24"/>
          <w:szCs w:val="24"/>
          <w:lang w:eastAsia="ru-RU"/>
        </w:rPr>
        <w:t>— комплекс мероприятий, направленных на поддержание и (или) восстановление здоровья и включающих в себя предоставление медицинских услуг.</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Пациент </w:t>
      </w:r>
      <w:r w:rsidRPr="00074EBA">
        <w:rPr>
          <w:rFonts w:ascii="Arial" w:eastAsia="Times New Roman" w:hAnsi="Arial" w:cs="Arial"/>
          <w:sz w:val="24"/>
          <w:szCs w:val="24"/>
          <w:lang w:eastAsia="ru-RU"/>
        </w:rPr>
        <w:t>—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Лечащий врач </w:t>
      </w:r>
      <w:r w:rsidRPr="00074EBA">
        <w:rPr>
          <w:rFonts w:ascii="Arial" w:eastAsia="Times New Roman" w:hAnsi="Arial" w:cs="Arial"/>
          <w:sz w:val="24"/>
          <w:szCs w:val="24"/>
          <w:lang w:eastAsia="ru-RU"/>
        </w:rPr>
        <w:t>—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поликлинике.</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Посетителем </w:t>
      </w:r>
      <w:r w:rsidRPr="00074EBA">
        <w:rPr>
          <w:rFonts w:ascii="Arial" w:eastAsia="Times New Roman" w:hAnsi="Arial" w:cs="Arial"/>
          <w:sz w:val="24"/>
          <w:szCs w:val="24"/>
          <w:lang w:eastAsia="ru-RU"/>
        </w:rPr>
        <w:t>поликлиники признается любое физическое лицо, временно находящееся в здании или служебном помещении ГБУЗ «Городская детская поликлиника», в том числе сопровождающее несовершеннолетних, для которого поликлиника не является местом работы.</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lastRenderedPageBreak/>
        <w:t>Несовершеннолетние лица – </w:t>
      </w:r>
      <w:r w:rsidRPr="00074EBA">
        <w:rPr>
          <w:rFonts w:ascii="Arial" w:eastAsia="Times New Roman" w:hAnsi="Arial" w:cs="Arial"/>
          <w:sz w:val="24"/>
          <w:szCs w:val="24"/>
          <w:lang w:eastAsia="ru-RU"/>
        </w:rPr>
        <w:t>граждане в возрасте до 14 лет, могут находиться в здании и служебных помещениях поликлиники только в сопровождении родителей, близких родственников, опекунов (попечителей), педагогов, а также других сопровождающих лиц.</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proofErr w:type="gramStart"/>
      <w:r w:rsidRPr="00074EBA">
        <w:rPr>
          <w:rFonts w:ascii="Arial" w:eastAsia="Times New Roman" w:hAnsi="Arial" w:cs="Arial"/>
          <w:b/>
          <w:bCs/>
          <w:sz w:val="24"/>
          <w:szCs w:val="24"/>
          <w:lang w:eastAsia="ru-RU"/>
        </w:rPr>
        <w:t>Законный представитель –</w:t>
      </w:r>
      <w:r w:rsidRPr="00074EBA">
        <w:rPr>
          <w:rFonts w:ascii="Arial" w:eastAsia="Times New Roman" w:hAnsi="Arial" w:cs="Arial"/>
          <w:sz w:val="24"/>
          <w:szCs w:val="24"/>
          <w:lang w:eastAsia="ru-RU"/>
        </w:rPr>
        <w:t> физическое лицо, являющийся родителем, усыновителем, опекуном (попечителем) несовершеннолетних лиц, либо представители, действующие на основании доверенности (ст.185 Гражданского кодекса РФ).</w:t>
      </w:r>
      <w:proofErr w:type="gramEnd"/>
    </w:p>
    <w:p w:rsidR="00074EBA" w:rsidRPr="00074EBA" w:rsidRDefault="00074EBA" w:rsidP="00C94A73">
      <w:pPr>
        <w:shd w:val="clear" w:color="auto" w:fill="FFFFFF"/>
        <w:spacing w:before="100" w:beforeAutospacing="1" w:after="100" w:afterAutospacing="1"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3.Информация, которую пациент может получить</w:t>
      </w:r>
    </w:p>
    <w:p w:rsidR="00074EBA" w:rsidRPr="00074EBA" w:rsidRDefault="00074EBA" w:rsidP="00074EBA">
      <w:pPr>
        <w:shd w:val="clear" w:color="auto" w:fill="FFFFFF"/>
        <w:spacing w:after="110" w:line="240" w:lineRule="auto"/>
        <w:ind w:firstLine="820"/>
        <w:rPr>
          <w:rFonts w:ascii="Arial" w:eastAsia="Times New Roman" w:hAnsi="Arial" w:cs="Arial"/>
          <w:sz w:val="13"/>
          <w:szCs w:val="13"/>
          <w:lang w:eastAsia="ru-RU"/>
        </w:rPr>
      </w:pPr>
      <w:r w:rsidRPr="00074EBA">
        <w:rPr>
          <w:rFonts w:ascii="Arial" w:eastAsia="Times New Roman" w:hAnsi="Arial" w:cs="Arial"/>
          <w:sz w:val="24"/>
          <w:szCs w:val="24"/>
          <w:lang w:eastAsia="ru-RU"/>
        </w:rPr>
        <w:t>3.1. Пациент может получить информацию:</w:t>
      </w:r>
    </w:p>
    <w:p w:rsidR="00074EBA" w:rsidRPr="000D3297" w:rsidRDefault="00074EBA" w:rsidP="00C85B74">
      <w:pPr>
        <w:pStyle w:val="a6"/>
        <w:numPr>
          <w:ilvl w:val="1"/>
          <w:numId w:val="15"/>
        </w:numPr>
        <w:shd w:val="clear" w:color="auto" w:fill="FFFFFF"/>
        <w:spacing w:after="110" w:line="240" w:lineRule="auto"/>
        <w:ind w:left="0" w:firstLine="851"/>
        <w:rPr>
          <w:rFonts w:ascii="Arial" w:eastAsia="Times New Roman" w:hAnsi="Arial" w:cs="Arial"/>
          <w:sz w:val="13"/>
          <w:szCs w:val="13"/>
          <w:lang w:eastAsia="ru-RU"/>
        </w:rPr>
      </w:pPr>
      <w:r w:rsidRPr="000D3297">
        <w:rPr>
          <w:rFonts w:ascii="Arial" w:eastAsia="Times New Roman" w:hAnsi="Arial" w:cs="Arial"/>
          <w:sz w:val="24"/>
          <w:szCs w:val="24"/>
          <w:lang w:eastAsia="ru-RU"/>
        </w:rPr>
        <w:t>о лицензии на осуществление медицинской деятельности;</w:t>
      </w:r>
    </w:p>
    <w:p w:rsidR="00074EBA" w:rsidRPr="000D3297" w:rsidRDefault="00074EBA" w:rsidP="00C85B74">
      <w:pPr>
        <w:pStyle w:val="a6"/>
        <w:numPr>
          <w:ilvl w:val="1"/>
          <w:numId w:val="15"/>
        </w:numPr>
        <w:shd w:val="clear" w:color="auto" w:fill="FFFFFF"/>
        <w:spacing w:after="110" w:line="240" w:lineRule="auto"/>
        <w:ind w:left="0" w:firstLine="851"/>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Российской Федерации медицинской помощи;</w:t>
      </w:r>
    </w:p>
    <w:p w:rsidR="00074EBA" w:rsidRPr="000D3297" w:rsidRDefault="00074EBA" w:rsidP="00C85B74">
      <w:pPr>
        <w:pStyle w:val="a6"/>
        <w:numPr>
          <w:ilvl w:val="1"/>
          <w:numId w:val="15"/>
        </w:numPr>
        <w:shd w:val="clear" w:color="auto" w:fill="FFFFFF"/>
        <w:spacing w:after="0" w:line="240" w:lineRule="auto"/>
        <w:ind w:left="0" w:right="20" w:firstLine="851"/>
        <w:rPr>
          <w:rFonts w:ascii="Arial" w:eastAsia="Times New Roman" w:hAnsi="Arial" w:cs="Arial"/>
          <w:sz w:val="13"/>
          <w:szCs w:val="13"/>
          <w:lang w:eastAsia="ru-RU"/>
        </w:rPr>
      </w:pPr>
      <w:r w:rsidRPr="000D3297">
        <w:rPr>
          <w:rFonts w:ascii="Arial" w:eastAsia="Times New Roman" w:hAnsi="Arial" w:cs="Arial"/>
          <w:sz w:val="24"/>
          <w:szCs w:val="24"/>
          <w:lang w:eastAsia="ru-RU"/>
        </w:rPr>
        <w:t xml:space="preserve"> о медицинских работниках, участвующих в предоставлении медицинских услуг, об уровне их профессионального образования и квалификации;</w:t>
      </w:r>
    </w:p>
    <w:p w:rsidR="00074EBA" w:rsidRPr="000D3297" w:rsidRDefault="00074EBA" w:rsidP="00C85B74">
      <w:pPr>
        <w:pStyle w:val="a6"/>
        <w:numPr>
          <w:ilvl w:val="1"/>
          <w:numId w:val="15"/>
        </w:numPr>
        <w:shd w:val="clear" w:color="auto" w:fill="FFFFFF"/>
        <w:spacing w:after="110" w:line="240" w:lineRule="auto"/>
        <w:ind w:left="0" w:firstLine="851"/>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 режиме работы поликлиники, графике работы медицинских работников, участвующих в предоставлении медицинских услуг;</w:t>
      </w:r>
    </w:p>
    <w:p w:rsidR="00074EBA" w:rsidRPr="000D3297" w:rsidRDefault="00074EBA" w:rsidP="00C85B74">
      <w:pPr>
        <w:pStyle w:val="a6"/>
        <w:numPr>
          <w:ilvl w:val="1"/>
          <w:numId w:val="15"/>
        </w:numPr>
        <w:shd w:val="clear" w:color="auto" w:fill="FFFFFF"/>
        <w:spacing w:after="110" w:line="240" w:lineRule="auto"/>
        <w:ind w:left="0" w:firstLine="851"/>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об адресах и телефонах органа исполнительной власти субъекта РФ в сфере охраны здоровья граждан, территориального органа Федеральной службы по надзору в сфере защиты прав потребителей и благополучия человека;</w:t>
      </w:r>
    </w:p>
    <w:p w:rsidR="00074EBA" w:rsidRPr="000D3297" w:rsidRDefault="00074EBA" w:rsidP="00C85B74">
      <w:pPr>
        <w:pStyle w:val="a6"/>
        <w:numPr>
          <w:ilvl w:val="1"/>
          <w:numId w:val="15"/>
        </w:numPr>
        <w:shd w:val="clear" w:color="auto" w:fill="FFFFFF"/>
        <w:spacing w:after="110" w:line="240" w:lineRule="auto"/>
        <w:ind w:left="0" w:firstLine="851"/>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другую интересующую его информацию у медицинских регистраторов, администраторов поликлиники, на информационных стендах поликлиники и на официальном сайте ГБУЗ «Городская детская поликлиника» по адресу </w:t>
      </w:r>
      <w:proofErr w:type="spellStart"/>
      <w:r w:rsidRPr="000D3297">
        <w:rPr>
          <w:rFonts w:ascii="Arial" w:eastAsia="Times New Roman" w:hAnsi="Arial" w:cs="Arial"/>
          <w:sz w:val="24"/>
          <w:szCs w:val="24"/>
          <w:lang w:eastAsia="ru-RU"/>
        </w:rPr>
        <w:fldChar w:fldCharType="begin"/>
      </w:r>
      <w:r w:rsidRPr="000D3297">
        <w:rPr>
          <w:rFonts w:ascii="Arial" w:eastAsia="Times New Roman" w:hAnsi="Arial" w:cs="Arial"/>
          <w:sz w:val="24"/>
          <w:szCs w:val="24"/>
          <w:lang w:eastAsia="ru-RU"/>
        </w:rPr>
        <w:instrText xml:space="preserve"> HYPERLINK "http://pnzgdp.ru/home/ob-uchrezhdenii" </w:instrText>
      </w:r>
      <w:r w:rsidRPr="000D3297">
        <w:rPr>
          <w:rFonts w:ascii="Arial" w:eastAsia="Times New Roman" w:hAnsi="Arial" w:cs="Arial"/>
          <w:sz w:val="24"/>
          <w:szCs w:val="24"/>
          <w:lang w:eastAsia="ru-RU"/>
        </w:rPr>
        <w:fldChar w:fldCharType="separate"/>
      </w:r>
      <w:r w:rsidRPr="000D3297">
        <w:rPr>
          <w:rFonts w:ascii="Arial" w:eastAsia="Times New Roman" w:hAnsi="Arial" w:cs="Arial"/>
          <w:b/>
          <w:bCs/>
          <w:sz w:val="24"/>
          <w:szCs w:val="24"/>
          <w:lang w:eastAsia="ru-RU"/>
        </w:rPr>
        <w:t>pnzgdp.ru</w:t>
      </w:r>
      <w:proofErr w:type="spellEnd"/>
      <w:r w:rsidRPr="000D3297">
        <w:rPr>
          <w:rFonts w:ascii="Arial" w:eastAsia="Times New Roman" w:hAnsi="Arial" w:cs="Arial"/>
          <w:sz w:val="24"/>
          <w:szCs w:val="24"/>
          <w:lang w:eastAsia="ru-RU"/>
        </w:rPr>
        <w:t>.</w:t>
      </w:r>
      <w:r w:rsidRPr="000D3297">
        <w:rPr>
          <w:rFonts w:ascii="Arial" w:eastAsia="Times New Roman" w:hAnsi="Arial" w:cs="Arial"/>
          <w:sz w:val="24"/>
          <w:szCs w:val="24"/>
          <w:lang w:eastAsia="ru-RU"/>
        </w:rPr>
        <w:fldChar w:fldCharType="end"/>
      </w:r>
    </w:p>
    <w:p w:rsidR="00074EBA" w:rsidRPr="00074EBA" w:rsidRDefault="00074EBA" w:rsidP="00074EBA">
      <w:pPr>
        <w:shd w:val="clear" w:color="auto" w:fill="FFFFFF"/>
        <w:spacing w:after="110" w:line="240" w:lineRule="auto"/>
        <w:ind w:right="20"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3.2. ГБУЗ «Городская детская поликлиника» гарантирует пациенту неразглашение его персональных данных и соблюдение врачебной тайны.</w:t>
      </w:r>
    </w:p>
    <w:p w:rsidR="00074EBA" w:rsidRPr="00074EBA" w:rsidRDefault="00074EBA" w:rsidP="00074EBA">
      <w:pPr>
        <w:shd w:val="clear" w:color="auto" w:fill="FFFFFF"/>
        <w:spacing w:before="100" w:beforeAutospacing="1" w:after="100" w:afterAutospacing="1"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4.Порядок обращения пациентов в поликлинику</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4.1.ГБУЗ «Городская детская поликлиника» является медицинским учреждением, оказывающим первичную медико-санитарную помощь согласно выданной лицензии на медицинскую деятельность от 15.11.2016 г. №ЛО-58-01-001865.</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формированию здорового образа жизни, в том числе снижению уровня факторов риска заболеваний и санитарно-гигиеническому просвещению населения.</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D3297">
        <w:rPr>
          <w:rFonts w:ascii="Arial" w:eastAsia="Times New Roman" w:hAnsi="Arial" w:cs="Arial"/>
          <w:b/>
          <w:bCs/>
          <w:sz w:val="24"/>
          <w:szCs w:val="24"/>
          <w:lang w:eastAsia="ru-RU"/>
        </w:rPr>
        <w:t>Услуги по проведению профилактических прививок, включенных в национальный календарь профилактических прививок и профилактических прививок по эпидемическим показаниям, предоставляются бесплатно.</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4.2. В целях профилактики заболеваний, доступности оказания медицинской помощи, современной диагностики и лечения в амбулаторных условиях граждане закрепляются за организациями здравоохранения по территориально-участковому принципу, согласно действующему законодательству.</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4.3. Выбор медицинской организации возможно не чаще чем один раз в год (за исключением случаев изменения места жительства или места пребывания гражданина). Выбор врача-педиатра участкового внутри учреждения возможно так же не чаще одного раза в год (за исключением замены медицинской организации).</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4.4. </w:t>
      </w:r>
      <w:hyperlink r:id="rId5" w:history="1">
        <w:r w:rsidRPr="000D3297">
          <w:rPr>
            <w:rFonts w:ascii="Arial" w:eastAsia="Times New Roman" w:hAnsi="Arial" w:cs="Arial"/>
            <w:b/>
            <w:bCs/>
            <w:sz w:val="24"/>
            <w:szCs w:val="24"/>
            <w:lang w:eastAsia="ru-RU"/>
          </w:rPr>
          <w:t>При подаче заявления о выборе медицинской организации оформляется Информированное согласие застрахованного лица с условиями предоставления первичной медико-санитарной помощи при выборе медицинской организации.</w:t>
        </w:r>
      </w:hyperlink>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4.5. При первичном или повторном обращении пациент или его законный представитель обязан представить документ, удостоверяющий личность (паспорт) и действующий страховой полис пациента. В регистратуре поликлиники при первичном обращении на пациента оформляется медицинская карта по форме №112</w:t>
      </w:r>
      <w:proofErr w:type="gramStart"/>
      <w:r w:rsidRPr="00074EBA">
        <w:rPr>
          <w:rFonts w:ascii="Arial" w:eastAsia="Times New Roman" w:hAnsi="Arial" w:cs="Arial"/>
          <w:sz w:val="24"/>
          <w:szCs w:val="24"/>
          <w:lang w:eastAsia="ru-RU"/>
        </w:rPr>
        <w:t>/У</w:t>
      </w:r>
      <w:proofErr w:type="gramEnd"/>
      <w:r w:rsidRPr="00074EBA">
        <w:rPr>
          <w:rFonts w:ascii="Arial" w:eastAsia="Times New Roman" w:hAnsi="Arial" w:cs="Arial"/>
          <w:sz w:val="24"/>
          <w:szCs w:val="24"/>
          <w:lang w:eastAsia="ru-RU"/>
        </w:rPr>
        <w:t xml:space="preserve"> (история развития ребенка),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серия и номер паспорта (свидетельства о рождении), серия и номер страхового медицинского полиса, номер СНИЛС, паспортные данные законного представителя. При оформлении медицинской карты пациент обязан предоставить свой контактный телефон с целью реализации п. 4.16. настоящих Правил.</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4.6. Медицинская карта является собственностью поликлиники и должна храниться в </w:t>
      </w:r>
      <w:proofErr w:type="spellStart"/>
      <w:r w:rsidRPr="00074EBA">
        <w:rPr>
          <w:rFonts w:ascii="Arial" w:eastAsia="Times New Roman" w:hAnsi="Arial" w:cs="Arial"/>
          <w:sz w:val="24"/>
          <w:szCs w:val="24"/>
          <w:lang w:eastAsia="ru-RU"/>
        </w:rPr>
        <w:t>картохранилище</w:t>
      </w:r>
      <w:proofErr w:type="spellEnd"/>
      <w:r w:rsidRPr="00074EBA">
        <w:rPr>
          <w:rFonts w:ascii="Arial" w:eastAsia="Times New Roman" w:hAnsi="Arial" w:cs="Arial"/>
          <w:sz w:val="24"/>
          <w:szCs w:val="24"/>
          <w:lang w:eastAsia="ru-RU"/>
        </w:rPr>
        <w:t>. Медицинская карта на руки пациенту не выдается, а приносится в кабинет лечащего врача медицинским регистратором или медицинской сестрой.</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u w:val="single"/>
          <w:lang w:eastAsia="ru-RU"/>
        </w:rPr>
        <w:t>Не разрешается самовольный вынос медицинской карты из поликлиники без согласования с руководством!</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Факт выдачи медицинской карты после получения разрешения руководства поликлиники регистрируется администратором в специальном журнале, установленной формы, на основании личного заявления Пациента (законного представителя).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Амбулаторная карта больного хранится на протяжении всего периода наблюдения и лечения пациента, в дальнейшем – в архиве поликлиники в течение 25 лет.</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4.7. При постановке на учёт льготной категории граждан пациенту необходимо </w:t>
      </w:r>
      <w:proofErr w:type="gramStart"/>
      <w:r w:rsidRPr="00074EBA">
        <w:rPr>
          <w:rFonts w:ascii="Arial" w:eastAsia="Times New Roman" w:hAnsi="Arial" w:cs="Arial"/>
          <w:sz w:val="24"/>
          <w:szCs w:val="24"/>
          <w:lang w:eastAsia="ru-RU"/>
        </w:rPr>
        <w:t>предоставить следующие документы</w:t>
      </w:r>
      <w:proofErr w:type="gramEnd"/>
      <w:r w:rsidRPr="00074EBA">
        <w:rPr>
          <w:rFonts w:ascii="Arial" w:eastAsia="Times New Roman" w:hAnsi="Arial" w:cs="Arial"/>
          <w:sz w:val="24"/>
          <w:szCs w:val="24"/>
          <w:lang w:eastAsia="ru-RU"/>
        </w:rPr>
        <w:t>: паспорт, страховой полис, документ о льготах, СНИЛС.</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4.8. Для получения медицинской помощи в поликлинике пациент должен предварительно записаться на прием к врачу-педиатру участковому или врачу-специалисту. Оказание первичной специализированной медико-санитарной помощи врачами-специалистами осуществляется по направлению врача-педиатра участкового (ст.21.Федерального закона от 21.11.2011 г. №323-ФЗ «Об основах охраны здоровья граждан РФ»). Запись осуществляется: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 Через Контакт-центр по телефону 990-130; 122*2</w:t>
      </w:r>
      <w:r w:rsidRPr="000D3297">
        <w:rPr>
          <w:rFonts w:ascii="Arial" w:eastAsia="Times New Roman" w:hAnsi="Arial" w:cs="Arial"/>
          <w:sz w:val="24"/>
          <w:szCs w:val="24"/>
          <w:lang w:eastAsia="ru-RU"/>
        </w:rPr>
        <w:t>;</w:t>
      </w:r>
    </w:p>
    <w:p w:rsidR="00074EBA" w:rsidRPr="000D3297" w:rsidRDefault="00074EBA" w:rsidP="00074EBA">
      <w:pPr>
        <w:shd w:val="clear" w:color="auto" w:fill="FFFFFF"/>
        <w:spacing w:after="110" w:line="240" w:lineRule="auto"/>
        <w:ind w:firstLine="851"/>
        <w:jc w:val="both"/>
        <w:rPr>
          <w:rFonts w:ascii="Arial" w:eastAsia="Times New Roman" w:hAnsi="Arial" w:cs="Arial"/>
          <w:sz w:val="24"/>
          <w:szCs w:val="24"/>
          <w:lang w:eastAsia="ru-RU"/>
        </w:rPr>
      </w:pPr>
      <w:r w:rsidRPr="00074EBA">
        <w:rPr>
          <w:rFonts w:ascii="Arial" w:eastAsia="Times New Roman" w:hAnsi="Arial" w:cs="Arial"/>
          <w:sz w:val="24"/>
          <w:szCs w:val="24"/>
          <w:lang w:eastAsia="ru-RU"/>
        </w:rPr>
        <w:t>2) Непосредственно в регистратуре</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3) По номеру телефона регистратуры или стола справок;</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 Через портал </w:t>
      </w:r>
      <w:proofErr w:type="spellStart"/>
      <w:r w:rsidRPr="000D3297">
        <w:rPr>
          <w:rFonts w:ascii="Arial" w:eastAsia="Times New Roman" w:hAnsi="Arial" w:cs="Arial"/>
          <w:b/>
          <w:bCs/>
          <w:sz w:val="24"/>
          <w:szCs w:val="24"/>
          <w:lang w:eastAsia="ru-RU"/>
        </w:rPr>
        <w:fldChar w:fldCharType="begin"/>
      </w:r>
      <w:r w:rsidRPr="000D3297">
        <w:rPr>
          <w:rFonts w:ascii="Arial" w:eastAsia="Times New Roman" w:hAnsi="Arial" w:cs="Arial"/>
          <w:b/>
          <w:bCs/>
          <w:sz w:val="24"/>
          <w:szCs w:val="24"/>
          <w:lang w:eastAsia="ru-RU"/>
        </w:rPr>
        <w:instrText xml:space="preserve"> HYPERLINK "https://xn----7sbnbkvqmbbuw.xn--p1ai/" </w:instrText>
      </w:r>
      <w:r w:rsidRPr="000D3297">
        <w:rPr>
          <w:rFonts w:ascii="Arial" w:eastAsia="Times New Roman" w:hAnsi="Arial" w:cs="Arial"/>
          <w:b/>
          <w:bCs/>
          <w:sz w:val="24"/>
          <w:szCs w:val="24"/>
          <w:lang w:eastAsia="ru-RU"/>
        </w:rPr>
        <w:fldChar w:fldCharType="separate"/>
      </w:r>
      <w:r w:rsidRPr="000D3297">
        <w:rPr>
          <w:rFonts w:ascii="Arial" w:eastAsia="Times New Roman" w:hAnsi="Arial" w:cs="Arial"/>
          <w:b/>
          <w:bCs/>
          <w:sz w:val="24"/>
          <w:szCs w:val="24"/>
          <w:lang w:eastAsia="ru-RU"/>
        </w:rPr>
        <w:t>пенза-доктор</w:t>
      </w:r>
      <w:proofErr w:type="gramStart"/>
      <w:r w:rsidRPr="000D3297">
        <w:rPr>
          <w:rFonts w:ascii="Arial" w:eastAsia="Times New Roman" w:hAnsi="Arial" w:cs="Arial"/>
          <w:b/>
          <w:bCs/>
          <w:sz w:val="24"/>
          <w:szCs w:val="24"/>
          <w:lang w:eastAsia="ru-RU"/>
        </w:rPr>
        <w:t>.р</w:t>
      </w:r>
      <w:proofErr w:type="gramEnd"/>
      <w:r w:rsidRPr="000D3297">
        <w:rPr>
          <w:rFonts w:ascii="Arial" w:eastAsia="Times New Roman" w:hAnsi="Arial" w:cs="Arial"/>
          <w:b/>
          <w:bCs/>
          <w:sz w:val="24"/>
          <w:szCs w:val="24"/>
          <w:lang w:eastAsia="ru-RU"/>
        </w:rPr>
        <w:t>ф</w:t>
      </w:r>
      <w:proofErr w:type="spellEnd"/>
      <w:r w:rsidRPr="000D3297">
        <w:rPr>
          <w:rFonts w:ascii="Arial" w:eastAsia="Times New Roman" w:hAnsi="Arial" w:cs="Arial"/>
          <w:b/>
          <w:bCs/>
          <w:sz w:val="24"/>
          <w:szCs w:val="24"/>
          <w:lang w:eastAsia="ru-RU"/>
        </w:rPr>
        <w:fldChar w:fldCharType="end"/>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 xml:space="preserve">5) Через информационный модуль в холле поликлиники №6 (г. </w:t>
      </w:r>
      <w:proofErr w:type="spellStart"/>
      <w:r w:rsidRPr="00074EBA">
        <w:rPr>
          <w:rFonts w:ascii="Arial" w:eastAsia="Times New Roman" w:hAnsi="Arial" w:cs="Arial"/>
          <w:sz w:val="24"/>
          <w:szCs w:val="24"/>
          <w:lang w:eastAsia="ru-RU"/>
        </w:rPr>
        <w:t>Пенза</w:t>
      </w:r>
      <w:proofErr w:type="gramStart"/>
      <w:r w:rsidRPr="00074EBA">
        <w:rPr>
          <w:rFonts w:ascii="Arial" w:eastAsia="Times New Roman" w:hAnsi="Arial" w:cs="Arial"/>
          <w:sz w:val="24"/>
          <w:szCs w:val="24"/>
          <w:lang w:eastAsia="ru-RU"/>
        </w:rPr>
        <w:t>,у</w:t>
      </w:r>
      <w:proofErr w:type="gramEnd"/>
      <w:r w:rsidRPr="00074EBA">
        <w:rPr>
          <w:rFonts w:ascii="Arial" w:eastAsia="Times New Roman" w:hAnsi="Arial" w:cs="Arial"/>
          <w:sz w:val="24"/>
          <w:szCs w:val="24"/>
          <w:lang w:eastAsia="ru-RU"/>
        </w:rPr>
        <w:t>л</w:t>
      </w:r>
      <w:proofErr w:type="spellEnd"/>
      <w:r w:rsidRPr="00074EBA">
        <w:rPr>
          <w:rFonts w:ascii="Arial" w:eastAsia="Times New Roman" w:hAnsi="Arial" w:cs="Arial"/>
          <w:sz w:val="24"/>
          <w:szCs w:val="24"/>
          <w:lang w:eastAsia="ru-RU"/>
        </w:rPr>
        <w:t>. 1-ый проезд Рахманинова,д.12).</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4.9. </w:t>
      </w:r>
      <w:proofErr w:type="gramStart"/>
      <w:r w:rsidRPr="00074EBA">
        <w:rPr>
          <w:rFonts w:ascii="Arial" w:eastAsia="Times New Roman" w:hAnsi="Arial" w:cs="Arial"/>
          <w:sz w:val="24"/>
          <w:szCs w:val="24"/>
          <w:lang w:eastAsia="ru-RU"/>
        </w:rPr>
        <w:t>Информацию о времени приема врачей всех специальностей, о порядке предварительной записи на прием к врачам, о порядке вызова врача на дом, о времени и месте приема населения главным врачом и его заместителями, пациент может получить в справочном окне регистратуры в устной форме и наглядно – с помощью информационных стендов, расположенных в холле поликлиники, на сайте поликлиники.</w:t>
      </w:r>
      <w:proofErr w:type="gramEnd"/>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4.10. Запись первичных пациентов на прием к врачам через регистратуру осуществляется с 08:00 часов.</w:t>
      </w:r>
    </w:p>
    <w:p w:rsidR="00074EBA" w:rsidRPr="000D3297" w:rsidRDefault="00074EBA" w:rsidP="00074EBA">
      <w:pPr>
        <w:shd w:val="clear" w:color="auto" w:fill="FFFFFF"/>
        <w:spacing w:after="110" w:line="240" w:lineRule="auto"/>
        <w:ind w:firstLine="851"/>
        <w:jc w:val="both"/>
        <w:rPr>
          <w:rFonts w:ascii="Arial" w:eastAsia="Times New Roman" w:hAnsi="Arial" w:cs="Arial"/>
          <w:sz w:val="24"/>
          <w:szCs w:val="24"/>
          <w:lang w:eastAsia="ru-RU"/>
        </w:rPr>
      </w:pPr>
      <w:r w:rsidRPr="00074EBA">
        <w:rPr>
          <w:rFonts w:ascii="Arial" w:eastAsia="Times New Roman" w:hAnsi="Arial" w:cs="Arial"/>
          <w:sz w:val="24"/>
          <w:szCs w:val="24"/>
          <w:lang w:eastAsia="ru-RU"/>
        </w:rPr>
        <w:t>4.11. Запись пациентов на прием осуществляется в регистратуре поликлиники при непосредственном присутствии пациента (законного представителя) и при наличии всех необходимых документов:</w:t>
      </w:r>
    </w:p>
    <w:p w:rsidR="00074EBA" w:rsidRPr="000D3297" w:rsidRDefault="00074EBA" w:rsidP="00074EBA">
      <w:pPr>
        <w:pStyle w:val="a6"/>
        <w:numPr>
          <w:ilvl w:val="0"/>
          <w:numId w:val="10"/>
        </w:numPr>
        <w:shd w:val="clear" w:color="auto" w:fill="FFFFFF"/>
        <w:spacing w:after="110" w:line="240" w:lineRule="auto"/>
        <w:rPr>
          <w:rFonts w:ascii="Arial" w:eastAsia="Times New Roman" w:hAnsi="Arial" w:cs="Arial"/>
          <w:sz w:val="13"/>
          <w:szCs w:val="13"/>
          <w:lang w:eastAsia="ru-RU"/>
        </w:rPr>
      </w:pPr>
      <w:r w:rsidRPr="000D3297">
        <w:rPr>
          <w:rFonts w:ascii="Arial" w:eastAsia="Times New Roman" w:hAnsi="Arial" w:cs="Arial"/>
          <w:sz w:val="24"/>
          <w:szCs w:val="24"/>
          <w:lang w:eastAsia="ru-RU"/>
        </w:rPr>
        <w:t>паспорт одного из родителей;</w:t>
      </w:r>
    </w:p>
    <w:p w:rsidR="00074EBA" w:rsidRPr="000D3297" w:rsidRDefault="00074EBA" w:rsidP="00074EBA">
      <w:pPr>
        <w:pStyle w:val="a6"/>
        <w:numPr>
          <w:ilvl w:val="0"/>
          <w:numId w:val="10"/>
        </w:numPr>
        <w:shd w:val="clear" w:color="auto" w:fill="FFFFFF"/>
        <w:spacing w:after="110" w:line="240" w:lineRule="auto"/>
        <w:rPr>
          <w:rFonts w:ascii="Arial" w:eastAsia="Times New Roman" w:hAnsi="Arial" w:cs="Arial"/>
          <w:sz w:val="13"/>
          <w:szCs w:val="13"/>
          <w:lang w:eastAsia="ru-RU"/>
        </w:rPr>
      </w:pPr>
      <w:r w:rsidRPr="000D3297">
        <w:rPr>
          <w:rFonts w:ascii="Arial" w:eastAsia="Times New Roman" w:hAnsi="Arial" w:cs="Arial"/>
          <w:sz w:val="24"/>
          <w:szCs w:val="24"/>
          <w:lang w:eastAsia="ru-RU"/>
        </w:rPr>
        <w:t>оригинал полиса обязательного медицинского страхования ребенка;</w:t>
      </w:r>
    </w:p>
    <w:p w:rsidR="00074EBA" w:rsidRPr="000D3297" w:rsidRDefault="00074EBA" w:rsidP="00074EBA">
      <w:pPr>
        <w:pStyle w:val="a6"/>
        <w:numPr>
          <w:ilvl w:val="0"/>
          <w:numId w:val="10"/>
        </w:numPr>
        <w:shd w:val="clear" w:color="auto" w:fill="FFFFFF"/>
        <w:spacing w:after="110" w:line="240" w:lineRule="auto"/>
        <w:rPr>
          <w:rFonts w:ascii="Arial" w:eastAsia="Times New Roman" w:hAnsi="Arial" w:cs="Arial"/>
          <w:sz w:val="13"/>
          <w:szCs w:val="13"/>
          <w:lang w:eastAsia="ru-RU"/>
        </w:rPr>
      </w:pPr>
      <w:r w:rsidRPr="000D3297">
        <w:rPr>
          <w:rFonts w:ascii="Arial" w:eastAsia="Times New Roman" w:hAnsi="Arial" w:cs="Arial"/>
          <w:sz w:val="24"/>
          <w:szCs w:val="24"/>
          <w:lang w:eastAsia="ru-RU"/>
        </w:rPr>
        <w:t>свидетельство о рождении с пометкой регистрации (для детей до 14 лет), паспорт ребенка в возрасте старше 14 лет;</w:t>
      </w:r>
    </w:p>
    <w:p w:rsidR="00074EBA" w:rsidRPr="000D3297" w:rsidRDefault="00074EBA" w:rsidP="00074EBA">
      <w:pPr>
        <w:pStyle w:val="a6"/>
        <w:numPr>
          <w:ilvl w:val="0"/>
          <w:numId w:val="10"/>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страховое пенсионное удостоверение (СНИЛС).</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4.12. При обращении в поликлинику в регистратуре (при всех видах записи) пациенту выдается талон на прием к врачу. Не допускается передача талона на первичный и повторный прием к врачам другим лицам.</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4.13. В случае записи на прием к специалистам через регистратуру, официальный сайт ГБУЗ «Городская детская поликлиника», а также по телефону, и невозможности явки </w:t>
      </w:r>
      <w:proofErr w:type="gramStart"/>
      <w:r w:rsidRPr="00074EBA">
        <w:rPr>
          <w:rFonts w:ascii="Arial" w:eastAsia="Times New Roman" w:hAnsi="Arial" w:cs="Arial"/>
          <w:sz w:val="24"/>
          <w:szCs w:val="24"/>
          <w:lang w:eastAsia="ru-RU"/>
        </w:rPr>
        <w:t>на</w:t>
      </w:r>
      <w:proofErr w:type="gramEnd"/>
      <w:r w:rsidRPr="00074EBA">
        <w:rPr>
          <w:rFonts w:ascii="Arial" w:eastAsia="Times New Roman" w:hAnsi="Arial" w:cs="Arial"/>
          <w:sz w:val="24"/>
          <w:szCs w:val="24"/>
          <w:lang w:eastAsia="ru-RU"/>
        </w:rPr>
        <w:t xml:space="preserve"> приѐм пациент обязан накануне визита позвонить по телефону 990-130 или 8-927-363-26-33, сообщить о   неявке к врачу-специалисту для реализации талона другому пациенту. В случае если пациент не пришел в назначенное время и не предупредил об этом лечащего врача, запись может быть отменена без возможности переназначения.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4.14. В указанное в Талоне время Пациенту необходимо явиться на прием для получения медицинской услуги. Время, отведенное на приём Пациента, определено расчетными нормативами. Время ожидания приема может удлиняться, в связи с участием врача в оказании экстренной помощи больному или Пациенту льготной категории, участии в консилиуме, о чём пациенты, ожидающие приём предупреждаются персоналом Поликлиники.</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4.15. Пациенты, явившиеся на прием к врачу без предварительной записи, принимаются после предварительно записавшихся Пациентов, либо в свободное время между приемами предварительно записавшихся Пациентов. Для пациентов, явившихся на прием к врачу-педиатру, существует возможность обращения к дежурному врачу-педиатру</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4.16. В случае непредвиденных и чрезвычайных обстоятельств (отсутствие врача по причине временной нетрудоспособности, отпуска без содержания и других обстоятельств) ГБУЗ «Городская детская поликлиника» предупреждает об этом пациента (законного представителя) при первой возможности, связавшись по контактному телефону, который был указан пациентом (законным представителем) при оформлении медицинской карты. При этом по желанию пациента, запись переносят на другое удобное для него время.</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4.17.Неотложная помощь в Поликлинике оказывается дежурным врачом-педиатром по утвержденному графику в будние дни с 8.00 до 19.00, в субботу с </w:t>
      </w:r>
      <w:r w:rsidRPr="00074EBA">
        <w:rPr>
          <w:rFonts w:ascii="Arial" w:eastAsia="Times New Roman" w:hAnsi="Arial" w:cs="Arial"/>
          <w:sz w:val="24"/>
          <w:szCs w:val="24"/>
          <w:lang w:eastAsia="ru-RU"/>
        </w:rPr>
        <w:lastRenderedPageBreak/>
        <w:t>8.00 до 14.00, в воскресенье с 8.00 до 15.00 (в детской поликлинике №6, по адресу: г. Пенза, ул. 1-ый пр</w:t>
      </w:r>
      <w:proofErr w:type="gramStart"/>
      <w:r w:rsidRPr="00074EBA">
        <w:rPr>
          <w:rFonts w:ascii="Arial" w:eastAsia="Times New Roman" w:hAnsi="Arial" w:cs="Arial"/>
          <w:sz w:val="24"/>
          <w:szCs w:val="24"/>
          <w:lang w:eastAsia="ru-RU"/>
        </w:rPr>
        <w:t>.Р</w:t>
      </w:r>
      <w:proofErr w:type="gramEnd"/>
      <w:r w:rsidRPr="00074EBA">
        <w:rPr>
          <w:rFonts w:ascii="Arial" w:eastAsia="Times New Roman" w:hAnsi="Arial" w:cs="Arial"/>
          <w:sz w:val="24"/>
          <w:szCs w:val="24"/>
          <w:lang w:eastAsia="ru-RU"/>
        </w:rPr>
        <w:t>ахманинова,12). Каждую субботу организована работа специалистов узких специальностей.</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4.18.Направление на плановую госпитализацию пациентов, нуждающихся в стационарном лечении, осуществляется после предварительного обследования пациентов в установленном порядке.</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4.19. Экстренная госпитализация пациентов с острой патологией осуществляется с привлечением сил и сре</w:t>
      </w:r>
      <w:proofErr w:type="gramStart"/>
      <w:r w:rsidRPr="00074EBA">
        <w:rPr>
          <w:rFonts w:ascii="Arial" w:eastAsia="Times New Roman" w:hAnsi="Arial" w:cs="Arial"/>
          <w:sz w:val="24"/>
          <w:szCs w:val="24"/>
          <w:lang w:eastAsia="ru-RU"/>
        </w:rPr>
        <w:t>дств ст</w:t>
      </w:r>
      <w:proofErr w:type="gramEnd"/>
      <w:r w:rsidRPr="00074EBA">
        <w:rPr>
          <w:rFonts w:ascii="Arial" w:eastAsia="Times New Roman" w:hAnsi="Arial" w:cs="Arial"/>
          <w:sz w:val="24"/>
          <w:szCs w:val="24"/>
          <w:lang w:eastAsia="ru-RU"/>
        </w:rPr>
        <w:t>анции скорой медицинской помощи. </w:t>
      </w:r>
    </w:p>
    <w:p w:rsidR="00074EBA" w:rsidRPr="00074EBA" w:rsidRDefault="00074EBA" w:rsidP="00074EBA">
      <w:pPr>
        <w:shd w:val="clear" w:color="auto" w:fill="FFFFFF"/>
        <w:spacing w:before="58" w:after="58" w:line="240" w:lineRule="auto"/>
        <w:jc w:val="center"/>
        <w:textAlignment w:val="baseline"/>
        <w:rPr>
          <w:rFonts w:ascii="Arial" w:eastAsia="Times New Roman" w:hAnsi="Arial" w:cs="Arial"/>
          <w:sz w:val="13"/>
          <w:szCs w:val="13"/>
          <w:lang w:eastAsia="ru-RU"/>
        </w:rPr>
      </w:pPr>
      <w:r w:rsidRPr="00074EBA">
        <w:rPr>
          <w:rFonts w:ascii="Arial" w:eastAsia="Times New Roman" w:hAnsi="Arial" w:cs="Arial"/>
          <w:b/>
          <w:bCs/>
          <w:sz w:val="24"/>
          <w:szCs w:val="24"/>
          <w:lang w:eastAsia="ru-RU"/>
        </w:rPr>
        <w:t>5.Порядок оказания медицинской помощи на дому.</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bdr w:val="none" w:sz="0" w:space="0" w:color="auto" w:frame="1"/>
          <w:lang w:eastAsia="ru-RU"/>
        </w:rPr>
        <w:t>5.1. Обращение за медицинской помощью на дому должно поступать в поликлинику по месту проживания ребенка. Узнать о распределении районов города по участкам можно посредством личного или телефонного обращения в регистратуру, а также на сайте Поликлиники.</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5.2. Для вызова врача на дом, при острых заболеваниях и обострениях хронических заболеваний, пациент или законный представитель (или лицо, представляющее интересы пациента) должен лично или по телефону обратиться в поликлинику. Вызов врача на дом осуществляется: в рабочие дни - с 8.00 до 14.00, в субботу - с 8.00 до 12.00.</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Вызов врача неотложной помощи осуществляется с 08.00 до 18.00 в будние дни и с 08.00 до 14.00 в субботу.</w:t>
      </w:r>
    </w:p>
    <w:p w:rsidR="00074EBA" w:rsidRPr="00074EBA" w:rsidRDefault="00074EBA" w:rsidP="00074EBA">
      <w:pPr>
        <w:shd w:val="clear" w:color="auto" w:fill="FFFFFF"/>
        <w:spacing w:after="110" w:line="240" w:lineRule="auto"/>
        <w:ind w:firstLine="72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При обращении необходимо указать следующую информацию:</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фамилию, имя, отчество пациента;</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дату рождения пациента;</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организованность;</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краткое описание состояния здоровья;</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контактный телефон:</w:t>
      </w:r>
    </w:p>
    <w:p w:rsidR="00074EBA" w:rsidRPr="000D3297" w:rsidRDefault="00074EBA" w:rsidP="00074EBA">
      <w:pPr>
        <w:pStyle w:val="a6"/>
        <w:numPr>
          <w:ilvl w:val="0"/>
          <w:numId w:val="9"/>
        </w:numPr>
        <w:shd w:val="clear" w:color="auto" w:fill="FFFFFF"/>
        <w:spacing w:after="110" w:line="240" w:lineRule="auto"/>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место нахождения (адрес), код доступа в подъезд.</w:t>
      </w:r>
    </w:p>
    <w:p w:rsidR="00074EBA" w:rsidRPr="00074EBA" w:rsidRDefault="00074EBA" w:rsidP="00074EBA">
      <w:pPr>
        <w:shd w:val="clear" w:color="auto" w:fill="FFFFFF"/>
        <w:spacing w:after="110" w:line="240" w:lineRule="auto"/>
        <w:ind w:firstLine="72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В другое время, воскресные и праздничные дни вызов может быть адресован по телефону скорой медицинской помощи «03».</w:t>
      </w:r>
    </w:p>
    <w:p w:rsidR="00074EBA" w:rsidRPr="00074EBA" w:rsidRDefault="00074EBA" w:rsidP="00074EBA">
      <w:pPr>
        <w:shd w:val="clear" w:color="auto" w:fill="FFFFFF"/>
        <w:spacing w:after="110" w:line="240" w:lineRule="auto"/>
        <w:ind w:firstLine="72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5.3.Предоставление медицинской услуги осуществляется по адресу, указанному при вызове врача.</w:t>
      </w:r>
    </w:p>
    <w:p w:rsidR="00074EBA" w:rsidRPr="00074EBA" w:rsidRDefault="00074EBA" w:rsidP="00074EBA">
      <w:pPr>
        <w:shd w:val="clear" w:color="auto" w:fill="FFFFFF"/>
        <w:spacing w:after="110" w:line="240" w:lineRule="auto"/>
        <w:ind w:firstLine="72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5.4.Для оказания качественной и своевременной помощи на дому, лицо, оформившее вызов, должно обеспечить доступ врача к пациенту, т.е. как можно подробнее описать место нахождения пациента (улица, дом, особенности места расположения дома, квартиры, код дома, а также обеспечить беспрепятственный доступ к пациенту).</w:t>
      </w:r>
    </w:p>
    <w:p w:rsidR="00074EBA" w:rsidRPr="00074EBA" w:rsidRDefault="00074EBA" w:rsidP="00074EBA">
      <w:pPr>
        <w:shd w:val="clear" w:color="auto" w:fill="FFFFFF"/>
        <w:spacing w:after="110" w:line="240" w:lineRule="auto"/>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 </w:t>
      </w:r>
    </w:p>
    <w:p w:rsidR="00074EBA" w:rsidRPr="00074EBA" w:rsidRDefault="00074EBA" w:rsidP="00C94A73">
      <w:pPr>
        <w:shd w:val="clear" w:color="auto" w:fill="FFFFFF"/>
        <w:spacing w:after="110" w:line="240" w:lineRule="auto"/>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6.Сроки оказания медицинской помощи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6.1. Предельные сроки ожидания медицинской помощи, оказываемой</w:t>
      </w:r>
      <w:r w:rsidRPr="00074EBA">
        <w:rPr>
          <w:rFonts w:ascii="Arial" w:eastAsia="Times New Roman" w:hAnsi="Arial" w:cs="Arial"/>
          <w:sz w:val="24"/>
          <w:szCs w:val="24"/>
          <w:lang w:eastAsia="ru-RU"/>
        </w:rPr>
        <w:br/>
        <w:t>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6.1.1. Оказание первичной медико-санитарной помощи в неотложной форме - не более двух часов с момента обращения пациента в поликлинику;</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6.1.2. Консультаций врачей-специалистов при оказании первичной специализированной медико-санитарной помощи в плановой форме - не более 14 календарных дней со дня обращения пациента в поликлинику;</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pacing w:val="-8"/>
          <w:sz w:val="24"/>
          <w:szCs w:val="24"/>
          <w:lang w:eastAsia="ru-RU"/>
        </w:rPr>
        <w:t>6.1.3. Проведение диагностических инструментальных (рентгенографические</w:t>
      </w:r>
      <w:r w:rsidRPr="00074EBA">
        <w:rPr>
          <w:rFonts w:ascii="Arial" w:eastAsia="Times New Roman" w:hAnsi="Arial" w:cs="Arial"/>
          <w:sz w:val="24"/>
          <w:szCs w:val="24"/>
          <w:lang w:eastAsia="ru-RU"/>
        </w:rPr>
        <w:t> исследования,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6.1.4.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pacing w:val="-8"/>
          <w:sz w:val="24"/>
          <w:szCs w:val="24"/>
          <w:lang w:eastAsia="ru-RU"/>
        </w:rPr>
        <w:t>6.1.5. Оказание специализированной (за исключением высокотехнологичной</w:t>
      </w:r>
      <w:r w:rsidRPr="00074EBA">
        <w:rPr>
          <w:rFonts w:ascii="Arial" w:eastAsia="Times New Roman" w:hAnsi="Arial" w:cs="Arial"/>
          <w:sz w:val="24"/>
          <w:szCs w:val="24"/>
          <w:lang w:eastAsia="ru-RU"/>
        </w:rPr>
        <w:t>) медицинской помощи в стационарных условиях в плановой форме - не более</w:t>
      </w:r>
      <w:r w:rsidRPr="00074EBA">
        <w:rPr>
          <w:rFonts w:ascii="Arial" w:eastAsia="Times New Roman" w:hAnsi="Arial" w:cs="Arial"/>
          <w:sz w:val="24"/>
          <w:szCs w:val="24"/>
          <w:lang w:eastAsia="ru-RU"/>
        </w:rPr>
        <w:br/>
        <w:t>30 календарных дней со дня выдачи лечащим врачом направления</w:t>
      </w:r>
      <w:r w:rsidRPr="00074EBA">
        <w:rPr>
          <w:rFonts w:ascii="Arial" w:eastAsia="Times New Roman" w:hAnsi="Arial" w:cs="Arial"/>
          <w:sz w:val="24"/>
          <w:szCs w:val="24"/>
          <w:lang w:eastAsia="ru-RU"/>
        </w:rPr>
        <w:br/>
        <w:t>на госпитализацию, а для пациентов с онкологическими заболеваниями -</w:t>
      </w:r>
      <w:r w:rsidRPr="00074EBA">
        <w:rPr>
          <w:rFonts w:ascii="Arial" w:eastAsia="Times New Roman" w:hAnsi="Arial" w:cs="Arial"/>
          <w:sz w:val="24"/>
          <w:szCs w:val="24"/>
          <w:lang w:eastAsia="ru-RU"/>
        </w:rPr>
        <w:br/>
        <w:t>не более 14 календарных дней с момента гистологической верификации опухоли или с момента установления диагноза заболевания (состояния);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6.1.6. Оказание медицинской помощи для плановых больных</w:t>
      </w:r>
      <w:r w:rsidRPr="00074EBA">
        <w:rPr>
          <w:rFonts w:ascii="Arial" w:eastAsia="Times New Roman" w:hAnsi="Arial" w:cs="Arial"/>
          <w:sz w:val="24"/>
          <w:szCs w:val="24"/>
          <w:lang w:eastAsia="ru-RU"/>
        </w:rPr>
        <w:br/>
        <w:t>в амбулаторно-поликлинических организациях, а именно прием к врачу-педиатру участковому осуществляется в день обращения;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6.1.7.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в экстренном приеме;</w:t>
      </w:r>
    </w:p>
    <w:p w:rsidR="00074EBA" w:rsidRPr="00074EBA" w:rsidRDefault="00074EBA" w:rsidP="00074EBA">
      <w:pPr>
        <w:shd w:val="clear" w:color="auto" w:fill="FFFFFF"/>
        <w:spacing w:after="110" w:line="240" w:lineRule="auto"/>
        <w:ind w:firstLine="709"/>
        <w:rPr>
          <w:rFonts w:ascii="Arial" w:eastAsia="Times New Roman" w:hAnsi="Arial" w:cs="Arial"/>
          <w:sz w:val="13"/>
          <w:szCs w:val="13"/>
          <w:lang w:eastAsia="ru-RU"/>
        </w:rPr>
      </w:pPr>
      <w:r w:rsidRPr="00074EBA">
        <w:rPr>
          <w:rFonts w:ascii="Arial" w:eastAsia="Times New Roman" w:hAnsi="Arial" w:cs="Arial"/>
          <w:sz w:val="24"/>
          <w:szCs w:val="24"/>
          <w:lang w:eastAsia="ru-RU"/>
        </w:rPr>
        <w:t>6.1.8. Вызов врача-педиатра участкового на дом обслуживается в этот же день;</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6.2. Осмотр на дому при наличии показаний врачами-специалистами по назначению участкового врача-педиатра;</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6.3.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b/>
          <w:bCs/>
          <w:sz w:val="24"/>
          <w:szCs w:val="24"/>
          <w:lang w:eastAsia="ru-RU"/>
        </w:rPr>
        <w:t>7.Права и обязанности пациентов и иных посетителей поликлиники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Права и обязанности пациентов установлены в соответствии с Федеральным законом от 21.11.2011 №323-ФЗ «Об основах охраны здоровья граждан в Российской Федерации».</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           7.1. При обращении за медицинской помощью и ее получением пациент имеет право </w:t>
      </w:r>
      <w:proofErr w:type="gramStart"/>
      <w:r w:rsidRPr="00074EBA">
        <w:rPr>
          <w:rFonts w:ascii="Arial" w:eastAsia="Times New Roman" w:hAnsi="Arial" w:cs="Arial"/>
          <w:sz w:val="24"/>
          <w:szCs w:val="24"/>
          <w:lang w:eastAsia="ru-RU"/>
        </w:rPr>
        <w:t>на</w:t>
      </w:r>
      <w:proofErr w:type="gramEnd"/>
      <w:r w:rsidRPr="00074EBA">
        <w:rPr>
          <w:rFonts w:ascii="Arial" w:eastAsia="Times New Roman" w:hAnsi="Arial" w:cs="Arial"/>
          <w:sz w:val="24"/>
          <w:szCs w:val="24"/>
          <w:lang w:eastAsia="ru-RU"/>
        </w:rPr>
        <w:t>:</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7.1.1. выбор лечебно-профилактического учреждения, выбор врача в соответствии с действующим законодательством РФ;</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sz w:val="24"/>
          <w:szCs w:val="24"/>
          <w:lang w:eastAsia="ru-RU"/>
        </w:rPr>
        <w:t>в соответствии с действующим законодательством;</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1.11. сохранение медицинскими работниками в тайне информации о факте его обращения за медицинской помощью, состоянии здоровья, диагнозе и иных </w:t>
      </w:r>
      <w:r w:rsidRPr="00074EBA">
        <w:rPr>
          <w:rFonts w:ascii="Arial" w:eastAsia="Times New Roman" w:hAnsi="Arial" w:cs="Arial"/>
          <w:sz w:val="24"/>
          <w:szCs w:val="24"/>
          <w:lang w:eastAsia="ru-RU"/>
        </w:rPr>
        <w:lastRenderedPageBreak/>
        <w:t>сведений, полученных при его обследовании и лечении, за исключением случаев, предусмотренных законодательными актами;</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sz w:val="24"/>
          <w:szCs w:val="24"/>
          <w:lang w:eastAsia="ru-RU"/>
        </w:rPr>
        <w:t>1.12. непосредственно ознакомится с медицинской документацией отражающей его здоровье, и получать на основании такой документации консультацию других специалистов;</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sz w:val="24"/>
          <w:szCs w:val="24"/>
          <w:lang w:eastAsia="ru-RU"/>
        </w:rPr>
        <w:t>1.13. получать на основании письменного заявления (в течение 30 дней со дня подачи заявления) медицинские документы, их копии, выписки, отражающие состояние его здоровья;</w:t>
      </w:r>
    </w:p>
    <w:p w:rsidR="00074EBA" w:rsidRPr="00074EBA" w:rsidRDefault="00074EBA" w:rsidP="00074EBA">
      <w:pPr>
        <w:shd w:val="clear" w:color="auto" w:fill="FFFFFF"/>
        <w:spacing w:before="100" w:beforeAutospacing="1" w:after="100" w:afterAutospacing="1" w:line="240" w:lineRule="auto"/>
        <w:ind w:left="360"/>
        <w:rPr>
          <w:rFonts w:ascii="Arial" w:eastAsia="Times New Roman" w:hAnsi="Arial" w:cs="Arial"/>
          <w:sz w:val="13"/>
          <w:szCs w:val="13"/>
          <w:lang w:eastAsia="ru-RU"/>
        </w:rPr>
      </w:pPr>
      <w:r w:rsidRPr="00074EBA">
        <w:rPr>
          <w:rFonts w:ascii="Arial" w:eastAsia="Times New Roman" w:hAnsi="Arial" w:cs="Arial"/>
          <w:sz w:val="24"/>
          <w:szCs w:val="24"/>
          <w:lang w:eastAsia="ru-RU"/>
        </w:rPr>
        <w:t>1.15. на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7.2. </w:t>
      </w:r>
      <w:r w:rsidRPr="00074EBA">
        <w:rPr>
          <w:rFonts w:ascii="Arial" w:eastAsia="Times New Roman" w:hAnsi="Arial" w:cs="Arial"/>
          <w:b/>
          <w:bCs/>
          <w:sz w:val="24"/>
          <w:szCs w:val="24"/>
          <w:lang w:eastAsia="ru-RU"/>
        </w:rPr>
        <w:t>Пациенты и сопровождающие их лица, а также другие посетители поликлиники обязаны:</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7.2.1. Соблюдать режим работы поликлиники, правила поведения в общественных местах, требования пожарной безопасности, санитарно-противоэпидемиологический режим.</w:t>
      </w:r>
    </w:p>
    <w:p w:rsidR="00074EBA" w:rsidRPr="00074EBA" w:rsidRDefault="00074EBA" w:rsidP="00074EBA">
      <w:pPr>
        <w:shd w:val="clear" w:color="auto" w:fill="FFFFFF"/>
        <w:spacing w:after="110" w:line="240" w:lineRule="auto"/>
        <w:ind w:firstLine="709"/>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7.2.2. При посещении поликлиники снять верхнюю одежду, сдать ее в гардероб, в кабинеты врачей входить </w:t>
      </w:r>
      <w:proofErr w:type="gramStart"/>
      <w:r w:rsidRPr="00074EBA">
        <w:rPr>
          <w:rFonts w:ascii="Arial" w:eastAsia="Times New Roman" w:hAnsi="Arial" w:cs="Arial"/>
          <w:sz w:val="24"/>
          <w:szCs w:val="24"/>
          <w:lang w:eastAsia="ru-RU"/>
        </w:rPr>
        <w:t>в</w:t>
      </w:r>
      <w:proofErr w:type="gramEnd"/>
      <w:r w:rsidRPr="00074EBA">
        <w:rPr>
          <w:rFonts w:ascii="Arial" w:eastAsia="Times New Roman" w:hAnsi="Arial" w:cs="Arial"/>
          <w:sz w:val="24"/>
          <w:szCs w:val="24"/>
          <w:lang w:eastAsia="ru-RU"/>
        </w:rPr>
        <w:t xml:space="preserve"> </w:t>
      </w:r>
      <w:proofErr w:type="gramStart"/>
      <w:r w:rsidRPr="00074EBA">
        <w:rPr>
          <w:rFonts w:ascii="Arial" w:eastAsia="Times New Roman" w:hAnsi="Arial" w:cs="Arial"/>
          <w:sz w:val="24"/>
          <w:szCs w:val="24"/>
          <w:lang w:eastAsia="ru-RU"/>
        </w:rPr>
        <w:t>сменой</w:t>
      </w:r>
      <w:proofErr w:type="gramEnd"/>
      <w:r w:rsidRPr="00074EBA">
        <w:rPr>
          <w:rFonts w:ascii="Arial" w:eastAsia="Times New Roman" w:hAnsi="Arial" w:cs="Arial"/>
          <w:sz w:val="24"/>
          <w:szCs w:val="24"/>
          <w:lang w:eastAsia="ru-RU"/>
        </w:rPr>
        <w:t xml:space="preserve"> обуви или в бахилах.</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7.2.3. С целью пожарной безопасности и антитеррористической защищенности не входить в поликлинику с большими сумками и пакетами. Детские коляски необходимо оставить в специально оборудованном месте перед центральным входом в поликлинику.</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7.2.4. С уважением относиться ко всему персоналу поликлиники, проявлять доброжелательное и вежливое отношение к другим пациентам, не позволять себе проявлений грубости и бестактности в их адрес, соблюдать очередность, пропускать лиц, имеющих право на внеочередное обслуживание в соответствии с законодательством РФ.</w:t>
      </w:r>
    </w:p>
    <w:p w:rsidR="00074EBA" w:rsidRPr="00074EBA" w:rsidRDefault="00074EBA" w:rsidP="00074EBA">
      <w:pPr>
        <w:shd w:val="clear" w:color="auto" w:fill="FFFFFF"/>
        <w:spacing w:after="110" w:line="240" w:lineRule="auto"/>
        <w:ind w:firstLine="709"/>
        <w:rPr>
          <w:rFonts w:ascii="Arial" w:eastAsia="Times New Roman" w:hAnsi="Arial" w:cs="Arial"/>
          <w:sz w:val="13"/>
          <w:szCs w:val="13"/>
          <w:lang w:eastAsia="ru-RU"/>
        </w:rPr>
      </w:pPr>
      <w:r w:rsidRPr="00074EBA">
        <w:rPr>
          <w:rFonts w:ascii="Arial" w:eastAsia="Times New Roman" w:hAnsi="Arial" w:cs="Arial"/>
          <w:sz w:val="24"/>
          <w:szCs w:val="24"/>
          <w:lang w:eastAsia="ru-RU"/>
        </w:rPr>
        <w:t>7.2.5. Бережно относится к имуществу поликлиники.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7.2.6. При обнаружении источников пожара и других ситуаций, угрожающих общественной безопасности, жизни и здоровью людей незамедлительно сообщить об этом персоналу поликлиники.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7.2.7. Выполнять предписания лечащего врача, сотрудничать с врачом на всех этапах оказания медицинской помощи.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7.2.8.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развития заболевания, отказ от медицинского вмешательства.</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7.2.9.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7.2.10. Лечащий врач может отказаться по согласованию с руководством поликлиники от наблюдения и лечения пациента, если это не угрожает жизни </w:t>
      </w:r>
      <w:r w:rsidRPr="00074EBA">
        <w:rPr>
          <w:rFonts w:ascii="Arial" w:eastAsia="Times New Roman" w:hAnsi="Arial" w:cs="Arial"/>
          <w:sz w:val="24"/>
          <w:szCs w:val="24"/>
          <w:lang w:eastAsia="ru-RU"/>
        </w:rPr>
        <w:lastRenderedPageBreak/>
        <w:t>пациента и здоровью окружающих, в случае несоблюдения пациентом (законным представителем) предписаний и правил поведения.</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7.3. Пациентам, законным представителям и другим посетителям, находящимся в здании и на территории поликлиники, категорически запрещается:</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7.3.1.Появляться в состоянии алкогольного, наркотического и токсического опьянения; на территории и в здании поликлиники курить, употреблять алкогольные и слабоалкогольные напитки (в т. ч. пиво), наркотики или другие психотропные средства.</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7.3.2. Самовольно проникать в служебные помещения поликлиники.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7.3.3. Приносить в поликлинику легковоспламеняющиеся, отравляющие, токсичные, ядовитые вещества, предметы и жидкости, бытовые газовые баллоны, огнестрельное оружие, колющие и </w:t>
      </w:r>
      <w:proofErr w:type="spellStart"/>
      <w:r w:rsidRPr="00074EBA">
        <w:rPr>
          <w:rFonts w:ascii="Arial" w:eastAsia="Times New Roman" w:hAnsi="Arial" w:cs="Arial"/>
          <w:sz w:val="24"/>
          <w:szCs w:val="24"/>
          <w:lang w:eastAsia="ru-RU"/>
        </w:rPr>
        <w:t>легкобьющиеся</w:t>
      </w:r>
      <w:proofErr w:type="spellEnd"/>
      <w:r w:rsidRPr="00074EBA">
        <w:rPr>
          <w:rFonts w:ascii="Arial" w:eastAsia="Times New Roman" w:hAnsi="Arial" w:cs="Arial"/>
          <w:sz w:val="24"/>
          <w:szCs w:val="24"/>
          <w:lang w:eastAsia="ru-RU"/>
        </w:rPr>
        <w:t xml:space="preserve"> предметы, демонстрировать его персоналу или окружающим; лыжи и коньки без чехлов или надлежащей упаковки.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7.3.4. Приводить или приносить в поликлинику животных, птиц.</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7.3.5. Пользоваться открытым огнем, пиротехническими устройствами (фейерверками, петардами и т.п.)</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7.3.6. Передвигаться на следующих средствах передвижения: роликовых коньках, досках, самокатах, велосипедах и всех подобных средствах в помещении поликлиники, за исключением пациентов, которые передвигаются с помощью инвалидной коляски.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7.3.7. Осуществлять любую агитационную деятельность, адресованную неограниченному кругу лиц.</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7.3.8. Входить в помещение поликлиники с детскими колясками в соответствии с требованиями пожарной безопасности и антитеррористической защищенности.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7.3.9. Пытаться вынести за пределы поликлиники какое-либо имущество, расходные материалы, медикаменты, которые принадлежат поликлинике.</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7.3.10. Вести себя шумно, неадекватно, создавать проблемы для других пациентов и посетителей поликлиники.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7.3.11. Заниматься любым видом торговли или обмена.</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7.3.12. Заходить в поликлинику в грязной одежде с сильным специфическим запахом.</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7.3.13. Изымать какие-либо документы из медицинских карт, информационных </w:t>
      </w:r>
      <w:proofErr w:type="gramStart"/>
      <w:r w:rsidRPr="00074EBA">
        <w:rPr>
          <w:rFonts w:ascii="Arial" w:eastAsia="Times New Roman" w:hAnsi="Arial" w:cs="Arial"/>
          <w:sz w:val="24"/>
          <w:szCs w:val="24"/>
          <w:lang w:eastAsia="ru-RU"/>
        </w:rPr>
        <w:t>стендах</w:t>
      </w:r>
      <w:proofErr w:type="gramEnd"/>
      <w:r w:rsidRPr="00074EBA">
        <w:rPr>
          <w:rFonts w:ascii="Arial" w:eastAsia="Times New Roman" w:hAnsi="Arial" w:cs="Arial"/>
          <w:sz w:val="24"/>
          <w:szCs w:val="24"/>
          <w:lang w:eastAsia="ru-RU"/>
        </w:rPr>
        <w:t>, а также помещать на стендах объявления без разрешения администрации поликлиники.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В случае любого из вышеперечисленных видов нарушений поликлиника имеет право обратиться в соответствующие органы либо самостоятельно выяснить обстоятельства для принятия решения об оказании медицинской помощи.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7.4. Фото и видеосъемку в ГБУЗ «Городская детская поликлиника» можно вести только с разрешения администрации поликлиники. Фото и видеосъѐмка пациентов и других посетителей производится с их согласия или согласия их законных представителей.</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7.5. Пациенты, законные представители и другие посетители поликлиники не вправе оскорблять медицинских работников и других лиц, участвующих в оказании медицинской помощи, а также других пациентов и посетителей поликлиники.</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w:t>
      </w:r>
    </w:p>
    <w:p w:rsidR="00074EBA" w:rsidRPr="00074EBA" w:rsidRDefault="00074EBA" w:rsidP="00074EBA">
      <w:pPr>
        <w:shd w:val="clear" w:color="auto" w:fill="FFFFFF"/>
        <w:spacing w:after="110" w:line="240" w:lineRule="auto"/>
        <w:ind w:left="820"/>
        <w:rPr>
          <w:rFonts w:ascii="Arial" w:eastAsia="Times New Roman" w:hAnsi="Arial" w:cs="Arial"/>
          <w:sz w:val="13"/>
          <w:szCs w:val="13"/>
          <w:lang w:eastAsia="ru-RU"/>
        </w:rPr>
      </w:pPr>
      <w:r w:rsidRPr="00074EBA">
        <w:rPr>
          <w:rFonts w:ascii="Arial" w:eastAsia="Times New Roman" w:hAnsi="Arial" w:cs="Arial"/>
          <w:b/>
          <w:bCs/>
          <w:sz w:val="24"/>
          <w:szCs w:val="24"/>
          <w:lang w:eastAsia="ru-RU"/>
        </w:rPr>
        <w:t>7.6. Пациент должен знать следующую информацию:</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7.6.1. Пациент должен заходить в кабинет врача только по приглашению медицинского персонала.</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7.6.2. Пациент обязан иметь при себе паспорт, оригинал полиса обязательного медицинского страхования.</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7.6.3. </w:t>
      </w:r>
      <w:proofErr w:type="gramStart"/>
      <w:r w:rsidRPr="00074EBA">
        <w:rPr>
          <w:rFonts w:ascii="Arial" w:eastAsia="Times New Roman" w:hAnsi="Arial" w:cs="Arial"/>
          <w:sz w:val="24"/>
          <w:szCs w:val="24"/>
          <w:lang w:eastAsia="ru-RU"/>
        </w:rPr>
        <w:t>Время начала прохождения диагностического обследования, а также начало приема врача может сопровождаться небольшим ожиданием (это обусловлено тем, что у всех пациентов разная степень сложности заболевания, и продолжительность консультации или лечения может превышать запланированный отрезок времени, поэтому начало приема следующего пациента может задерживаться.</w:t>
      </w:r>
      <w:proofErr w:type="gramEnd"/>
      <w:r w:rsidRPr="00074EBA">
        <w:rPr>
          <w:rFonts w:ascii="Arial" w:eastAsia="Times New Roman" w:hAnsi="Arial" w:cs="Arial"/>
          <w:sz w:val="24"/>
          <w:szCs w:val="24"/>
          <w:lang w:eastAsia="ru-RU"/>
        </w:rPr>
        <w:t xml:space="preserve"> Максимальное отклонение от назначенного времени должно составлять не более 30 минут.</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7.6.4. Все данные диагностического обследования, дополнительных методов обследования, а также диагноз, лечение и рекомендации врача заносятся в медицинскую карту.</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7.6.5. Диагностические и консультативные заключения других медицинских организаций обязательно принимаются во внимание, но не могут служить основой для выдачи каких-либо видов заключений специалистами поликлиники, назначения плана лечения, получения рекомендаций врача и проведения медицинских манипуляций.</w:t>
      </w:r>
    </w:p>
    <w:p w:rsidR="00074EBA" w:rsidRPr="00074EBA" w:rsidRDefault="00074EBA" w:rsidP="00074EBA">
      <w:pPr>
        <w:shd w:val="clear" w:color="auto" w:fill="FFFFFF"/>
        <w:spacing w:after="110" w:line="240" w:lineRule="auto"/>
        <w:ind w:firstLine="82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7.6.6. Необходимым условием для получения позитивного эффекта от назначенного лечения является четкое выполнение пациентом всех предписаний и рекомендаций лечащего врача, а также сотрудничество пациента с врачом на всех этапах оказания ему медицинской помощи.</w:t>
      </w:r>
    </w:p>
    <w:p w:rsidR="00074EBA" w:rsidRPr="00074EBA" w:rsidRDefault="00074EBA" w:rsidP="00074EBA">
      <w:pPr>
        <w:shd w:val="clear" w:color="auto" w:fill="FFFFFF"/>
        <w:spacing w:after="0" w:line="129" w:lineRule="atLeast"/>
        <w:ind w:left="2268" w:right="2640" w:hanging="283"/>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8.Порядок разрешения конфликтов между пациентом и поликлиникой</w:t>
      </w:r>
    </w:p>
    <w:p w:rsidR="00074EBA" w:rsidRPr="00074EBA" w:rsidRDefault="00074EBA" w:rsidP="00074EBA">
      <w:pPr>
        <w:shd w:val="clear" w:color="auto" w:fill="FFFFFF"/>
        <w:spacing w:after="110" w:line="240" w:lineRule="auto"/>
        <w:ind w:firstLine="80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Порядок рассмотрения жалоб и обращений определен в соответствие с Федеральным законом Российской Федерации от 02.05.2006 г. №59-ФЗ «О порядке рассмотрения обращений граждан Российской Федерации».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8.1.В случае конфликтных ситуаций пациент (его законный представитель) имеет право непосредственно обратиться в администрацию поликлиники или к дежурному администратору (дежурному врачу) согласно графику приема граждан или обратиться в администрацию поликлиники в письменном виде.</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8.2. При личном приеме гражданин предъявляет документ, удостоверяющий его личность. Содержание устного обращения заноситься в журнале личного приема гражданина и в карточку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и в карточке личного приема граждан. В </w:t>
      </w:r>
      <w:r w:rsidRPr="00074EBA">
        <w:rPr>
          <w:rFonts w:ascii="Arial" w:eastAsia="Times New Roman" w:hAnsi="Arial" w:cs="Arial"/>
          <w:sz w:val="24"/>
          <w:szCs w:val="24"/>
          <w:lang w:eastAsia="ru-RU"/>
        </w:rPr>
        <w:lastRenderedPageBreak/>
        <w:t>остальных случаях делается письменный ответ по существу поставленных в обращении вопросов.</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8.3. Письменное обращение, принятое в ходе личного приема, подлежит регистрации и рассмотрению в порядке, установленном Федеральным законом от 02.05.2006 г. №59-ФЗ «О порядке рассмотрения обращений граждан Российской Федерации».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8.4. В случае если в обращении содержаться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8.5. </w:t>
      </w:r>
      <w:proofErr w:type="gramStart"/>
      <w:r w:rsidRPr="00074EBA">
        <w:rPr>
          <w:rFonts w:ascii="Arial" w:eastAsia="Times New Roman" w:hAnsi="Arial" w:cs="Arial"/>
          <w:sz w:val="24"/>
          <w:szCs w:val="24"/>
          <w:lang w:eastAsia="ru-RU"/>
        </w:rPr>
        <w:t>Гражданин в своем письменном обращении в обязательном порядке указывает наименование учреждения, в которое направляет письменное обращение, фамилию, имя, отчество соответствующего должностного лица, должность соответствующего лица, а также свои фамилию, имя, отчество (при наличии),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roofErr w:type="gramEnd"/>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8.6. В случае необходимости в подтверждение своих доводов гражданин прилагает к письменному обращению документы и материалы либо их копии.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8.7. Письменное обращение, поступившее в поликлинику, рассматривается в течение 30 дней со дня его регистрации в порядке, установленном Федеральным законом от 02.05.2006 г. №59-ФЗ «О порядке рассмотрения обращений граждан Российской Федерации».</w:t>
      </w:r>
    </w:p>
    <w:p w:rsidR="00074EBA" w:rsidRPr="00074EBA" w:rsidRDefault="00074EBA" w:rsidP="00074EBA">
      <w:pPr>
        <w:shd w:val="clear" w:color="auto" w:fill="FFFFFF"/>
        <w:spacing w:after="110" w:line="240" w:lineRule="auto"/>
        <w:ind w:firstLine="709"/>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8.8. Ответ на письменное обращение, поступившее в администрацию поликлиники, направляется по почтовому адресу, указанному в обращении.</w:t>
      </w:r>
    </w:p>
    <w:p w:rsidR="00074EBA" w:rsidRPr="00074EBA" w:rsidRDefault="00074EBA" w:rsidP="00C94A73">
      <w:pPr>
        <w:shd w:val="clear" w:color="auto" w:fill="FFFFFF"/>
        <w:spacing w:after="110"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9.Порядок получения информации о состоянии здоровья пациента</w:t>
      </w:r>
    </w:p>
    <w:p w:rsidR="00074EBA" w:rsidRPr="00074EBA" w:rsidRDefault="00074EBA" w:rsidP="00074EBA">
      <w:pPr>
        <w:shd w:val="clear" w:color="auto" w:fill="FFFFFF"/>
        <w:spacing w:after="110" w:line="240" w:lineRule="auto"/>
        <w:ind w:firstLine="360"/>
        <w:jc w:val="both"/>
        <w:textAlignment w:val="baseline"/>
        <w:rPr>
          <w:rFonts w:ascii="Arial" w:eastAsia="Times New Roman" w:hAnsi="Arial" w:cs="Arial"/>
          <w:sz w:val="13"/>
          <w:szCs w:val="13"/>
          <w:lang w:eastAsia="ru-RU"/>
        </w:rPr>
      </w:pPr>
      <w:r w:rsidRPr="00074EBA">
        <w:rPr>
          <w:rFonts w:ascii="Arial" w:eastAsia="Times New Roman" w:hAnsi="Arial" w:cs="Arial"/>
          <w:sz w:val="24"/>
          <w:szCs w:val="24"/>
          <w:lang w:eastAsia="ru-RU"/>
        </w:rPr>
        <w:t>   9.1. Пациент (законный представитель) лично, в соответствии с законодательством, имеет право через лечащего врача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пациента ему предоставляются копии медицинских документов, отражающих состояние его здоровья, если в них не затрагиваются интересы третьей стороны (ст.22 ФЗ-323).</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9.2.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поликлиники.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о факте обращения за медицинской помощью не подлежит разглашению согласно Федеральному закону №323-ФЗ от 21.11.2011 «Об основах охраны граждан в Российской Федерации».</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9.3.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его законному представителю согласно Федеральному закону №323-ФЗ от 21.11.2011 г. «Об основах охраны граждан в Российской Федерации».</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 xml:space="preserve">9.4.Информация, содержащаяся в медицинской документации, составляет врачебную тайну и может предоставляться без согласия пациента только по основаниями, </w:t>
      </w:r>
      <w:proofErr w:type="gramStart"/>
      <w:r w:rsidRPr="00074EBA">
        <w:rPr>
          <w:rFonts w:ascii="Arial" w:eastAsia="Times New Roman" w:hAnsi="Arial" w:cs="Arial"/>
          <w:sz w:val="24"/>
          <w:szCs w:val="24"/>
          <w:lang w:eastAsia="ru-RU"/>
        </w:rPr>
        <w:t>предусмотренным</w:t>
      </w:r>
      <w:proofErr w:type="gramEnd"/>
      <w:r w:rsidRPr="00074EBA">
        <w:rPr>
          <w:rFonts w:ascii="Arial" w:eastAsia="Times New Roman" w:hAnsi="Arial" w:cs="Arial"/>
          <w:sz w:val="24"/>
          <w:szCs w:val="24"/>
          <w:lang w:eastAsia="ru-RU"/>
        </w:rPr>
        <w:t xml:space="preserve"> ст. 13 Федерального закона №323-ФЗ от 21.11.2011 «Об основах охраны граждан в Российской Федерации».</w:t>
      </w:r>
    </w:p>
    <w:p w:rsidR="00074EBA" w:rsidRPr="00074EBA" w:rsidRDefault="00074EBA" w:rsidP="00074EBA">
      <w:pPr>
        <w:shd w:val="clear" w:color="auto" w:fill="FFFFFF"/>
        <w:spacing w:after="110" w:line="240" w:lineRule="auto"/>
        <w:ind w:firstLine="851"/>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9.5. В случае отказа пациента от получения информации о состоянии своего здоровья об этом делается соответствующая запись в медицинской документации.</w:t>
      </w:r>
    </w:p>
    <w:p w:rsidR="00074EBA" w:rsidRPr="00074EBA" w:rsidRDefault="00074EBA" w:rsidP="00074EBA">
      <w:pPr>
        <w:shd w:val="clear" w:color="auto" w:fill="FFFFFF"/>
        <w:spacing w:after="110" w:line="129" w:lineRule="atLeast"/>
        <w:ind w:right="8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 xml:space="preserve">10.Порядок выдачи справок, выписок </w:t>
      </w:r>
      <w:proofErr w:type="gramStart"/>
      <w:r w:rsidRPr="00074EBA">
        <w:rPr>
          <w:rFonts w:ascii="Arial" w:eastAsia="Times New Roman" w:hAnsi="Arial" w:cs="Arial"/>
          <w:b/>
          <w:bCs/>
          <w:sz w:val="24"/>
          <w:szCs w:val="24"/>
          <w:lang w:eastAsia="ru-RU"/>
        </w:rPr>
        <w:t>из</w:t>
      </w:r>
      <w:proofErr w:type="gramEnd"/>
      <w:r w:rsidRPr="00074EBA">
        <w:rPr>
          <w:rFonts w:ascii="Arial" w:eastAsia="Times New Roman" w:hAnsi="Arial" w:cs="Arial"/>
          <w:b/>
          <w:bCs/>
          <w:sz w:val="24"/>
          <w:szCs w:val="24"/>
          <w:lang w:eastAsia="ru-RU"/>
        </w:rPr>
        <w:t xml:space="preserve"> медицинской</w:t>
      </w:r>
    </w:p>
    <w:p w:rsidR="00074EBA" w:rsidRPr="00074EBA" w:rsidRDefault="00074EBA" w:rsidP="00074EBA">
      <w:pPr>
        <w:shd w:val="clear" w:color="auto" w:fill="FFFFFF"/>
        <w:spacing w:after="110" w:line="129" w:lineRule="atLeast"/>
        <w:ind w:right="8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документации пациенту или другим лицам.</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10.1. Порядок выдачи документов, удостоверяющих временную нетрудоспособность,</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а также выписок из медицинской документации утверждается Министерством здравоохранения Российской Федерации.</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10.2. Пациент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в течение трёх рабочих дней после подачи заявления.</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10.3. Документами, удостоверяющими временную нетрудоспособность пациента, являются установленной формы листок нетрудоспособности или справка о временной нетрудоспособности учащегося (студента). Выписка документа, удостоверяющего временную нетрудоспособность, осуществляются врачом после личного осмотра, и подтверждается записью в медицинской документации, обосновывающей временное освобождение от работы, учебы.</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10.4.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rsidR="00074EBA" w:rsidRPr="00074EBA" w:rsidRDefault="00074EBA" w:rsidP="00074EBA">
      <w:pPr>
        <w:shd w:val="clear" w:color="auto" w:fill="FFFFFF"/>
        <w:spacing w:after="110" w:line="240" w:lineRule="auto"/>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10.5.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 Справки и выписки заверяются лечащим врачом и печатью поликлиники в регистратуре.</w:t>
      </w:r>
    </w:p>
    <w:p w:rsidR="00074EBA" w:rsidRPr="00074EBA" w:rsidRDefault="00074EBA" w:rsidP="00C94A73">
      <w:pPr>
        <w:shd w:val="clear" w:color="auto" w:fill="FFFFFF"/>
        <w:spacing w:before="100" w:beforeAutospacing="1" w:after="100" w:afterAutospacing="1" w:line="240" w:lineRule="auto"/>
        <w:ind w:left="36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11.График работы поликлиники и ее должностных лиц</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11.1. График работы поликлиники и ее должностных лиц определяется правилами внутреннего распорядка поликлиники с учетом ограничений, установленных Трудовым кодексом Российской Федерации.</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Режим работы учреждения:</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В рабочие дни с 8-00 ч. до 19-00 ч.</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В субботу с 8-00 ч. до 14-00 ч.</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b/>
          <w:bCs/>
          <w:sz w:val="24"/>
          <w:szCs w:val="24"/>
          <w:lang w:eastAsia="ru-RU"/>
        </w:rPr>
        <w:t>В воскресенье прием врача-педиатра с 8-00 ч. до 15-00 ч.</w:t>
      </w:r>
      <w:r w:rsidRPr="00074EBA">
        <w:rPr>
          <w:rFonts w:ascii="Arial" w:eastAsia="Times New Roman" w:hAnsi="Arial" w:cs="Arial"/>
          <w:sz w:val="24"/>
          <w:szCs w:val="24"/>
          <w:lang w:eastAsia="ru-RU"/>
        </w:rPr>
        <w:t> (в детской поликлинике №6 по адресу: г. Пенза, ул. 1-ый проезд Рахманинова</w:t>
      </w:r>
      <w:proofErr w:type="gramStart"/>
      <w:r w:rsidRPr="00074EBA">
        <w:rPr>
          <w:rFonts w:ascii="Arial" w:eastAsia="Times New Roman" w:hAnsi="Arial" w:cs="Arial"/>
          <w:sz w:val="24"/>
          <w:szCs w:val="24"/>
          <w:lang w:eastAsia="ru-RU"/>
        </w:rPr>
        <w:t>,д</w:t>
      </w:r>
      <w:proofErr w:type="gramEnd"/>
      <w:r w:rsidRPr="00074EBA">
        <w:rPr>
          <w:rFonts w:ascii="Arial" w:eastAsia="Times New Roman" w:hAnsi="Arial" w:cs="Arial"/>
          <w:sz w:val="24"/>
          <w:szCs w:val="24"/>
          <w:lang w:eastAsia="ru-RU"/>
        </w:rPr>
        <w:t>.12)</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11.2. Прием населения (пациентов и других посетителей) главным врачом или его заместителями осуществляется в установленные часы приема. Информация о часах приема размещена на информационных стендах и на официальном сайте поликлиники по адресу: </w:t>
      </w:r>
      <w:proofErr w:type="spellStart"/>
      <w:r w:rsidRPr="00074EBA">
        <w:rPr>
          <w:rFonts w:ascii="Arial" w:eastAsia="Times New Roman" w:hAnsi="Arial" w:cs="Arial"/>
          <w:sz w:val="24"/>
          <w:szCs w:val="24"/>
          <w:lang w:eastAsia="ru-RU"/>
        </w:rPr>
        <w:t>pnzgdp.ru</w:t>
      </w:r>
      <w:proofErr w:type="spellEnd"/>
    </w:p>
    <w:p w:rsidR="00074EBA" w:rsidRPr="00074EBA" w:rsidRDefault="00074EBA" w:rsidP="00C94A73">
      <w:pPr>
        <w:shd w:val="clear" w:color="auto" w:fill="FFFFFF"/>
        <w:spacing w:after="110" w:line="240" w:lineRule="auto"/>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12.Заключительные положения.</w:t>
      </w:r>
    </w:p>
    <w:p w:rsidR="00074EBA" w:rsidRPr="00074EBA" w:rsidRDefault="00074EBA" w:rsidP="00074EBA">
      <w:pPr>
        <w:shd w:val="clear" w:color="auto" w:fill="FFFFFF"/>
        <w:spacing w:after="110" w:line="240" w:lineRule="auto"/>
        <w:ind w:firstLine="566"/>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12.1. Посетители, нарушившие данные правила поведения несут ответственность в соответствии с действующим законодательством РФ.</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12.2. При размещении настоящих правил на информационных стендах поликлиники и официальном сайте, пациенты и иные посетители поликлиники считаются ознакомленными с настоящими Правилами.</w:t>
      </w:r>
    </w:p>
    <w:p w:rsidR="00074EBA" w:rsidRPr="00074EBA" w:rsidRDefault="00074EBA" w:rsidP="00074EBA">
      <w:pPr>
        <w:shd w:val="clear" w:color="auto" w:fill="FFFFFF"/>
        <w:spacing w:after="110" w:line="240" w:lineRule="auto"/>
        <w:ind w:firstLine="567"/>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12.3. Настоящие Правила действуют до их отмены или вступления в силу </w:t>
      </w:r>
      <w:proofErr w:type="gramStart"/>
      <w:r w:rsidRPr="00074EBA">
        <w:rPr>
          <w:rFonts w:ascii="Arial" w:eastAsia="Times New Roman" w:hAnsi="Arial" w:cs="Arial"/>
          <w:sz w:val="24"/>
          <w:szCs w:val="24"/>
          <w:lang w:eastAsia="ru-RU"/>
        </w:rPr>
        <w:t>новых</w:t>
      </w:r>
      <w:proofErr w:type="gramEnd"/>
      <w:r w:rsidRPr="00074EBA">
        <w:rPr>
          <w:rFonts w:ascii="Arial" w:eastAsia="Times New Roman" w:hAnsi="Arial" w:cs="Arial"/>
          <w:sz w:val="24"/>
          <w:szCs w:val="24"/>
          <w:lang w:eastAsia="ru-RU"/>
        </w:rPr>
        <w:t>.</w:t>
      </w:r>
    </w:p>
    <w:p w:rsidR="00074EBA" w:rsidRPr="00074EBA" w:rsidRDefault="00074EBA" w:rsidP="00074EBA">
      <w:pPr>
        <w:shd w:val="clear" w:color="auto" w:fill="FFFFFF"/>
        <w:spacing w:after="110" w:line="240" w:lineRule="auto"/>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br w:type="textWrapping" w:clear="all"/>
        <w:t>Приложение № 2</w:t>
      </w:r>
    </w:p>
    <w:p w:rsidR="00074EBA" w:rsidRPr="00074EBA" w:rsidRDefault="00074EBA" w:rsidP="00074EBA">
      <w:pPr>
        <w:shd w:val="clear" w:color="auto" w:fill="FFFFFF"/>
        <w:spacing w:after="110" w:line="240" w:lineRule="auto"/>
        <w:ind w:left="7340"/>
        <w:rPr>
          <w:rFonts w:ascii="Arial" w:eastAsia="Times New Roman" w:hAnsi="Arial" w:cs="Arial"/>
          <w:sz w:val="13"/>
          <w:szCs w:val="13"/>
          <w:lang w:eastAsia="ru-RU"/>
        </w:rPr>
      </w:pPr>
      <w:r w:rsidRPr="00074EBA">
        <w:rPr>
          <w:rFonts w:ascii="Arial" w:eastAsia="Times New Roman" w:hAnsi="Arial" w:cs="Arial"/>
          <w:sz w:val="24"/>
          <w:szCs w:val="24"/>
          <w:lang w:eastAsia="ru-RU"/>
        </w:rPr>
        <w:t>к приказу № ____</w:t>
      </w:r>
    </w:p>
    <w:p w:rsidR="00074EBA" w:rsidRPr="00074EBA" w:rsidRDefault="00074EBA" w:rsidP="00074EBA">
      <w:pPr>
        <w:shd w:val="clear" w:color="auto" w:fill="FFFFFF"/>
        <w:spacing w:after="110" w:line="240" w:lineRule="auto"/>
        <w:ind w:left="7340"/>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от 13.12.2018 г.</w:t>
      </w:r>
    </w:p>
    <w:p w:rsidR="00074EBA" w:rsidRPr="00074EBA" w:rsidRDefault="00074EBA" w:rsidP="00074EBA">
      <w:pPr>
        <w:shd w:val="clear" w:color="auto" w:fill="FFFFFF"/>
        <w:spacing w:after="110" w:line="200" w:lineRule="atLeast"/>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                                                                                                                              </w:t>
      </w:r>
    </w:p>
    <w:p w:rsidR="00074EBA" w:rsidRPr="00074EBA" w:rsidRDefault="00074EBA" w:rsidP="00074EBA">
      <w:pPr>
        <w:shd w:val="clear" w:color="auto" w:fill="FFFFFF"/>
        <w:spacing w:after="110" w:line="240" w:lineRule="auto"/>
        <w:ind w:right="-1"/>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УТВЕРЖДАЮ</w:t>
      </w:r>
    </w:p>
    <w:p w:rsidR="00074EBA" w:rsidRPr="00074EBA" w:rsidRDefault="00074EBA" w:rsidP="00074EBA">
      <w:pPr>
        <w:shd w:val="clear" w:color="auto" w:fill="FFFFFF"/>
        <w:spacing w:after="110" w:line="200" w:lineRule="atLeast"/>
        <w:ind w:right="-1"/>
        <w:jc w:val="right"/>
        <w:rPr>
          <w:rFonts w:ascii="Arial" w:eastAsia="Times New Roman" w:hAnsi="Arial" w:cs="Arial"/>
          <w:sz w:val="13"/>
          <w:szCs w:val="13"/>
          <w:lang w:eastAsia="ru-RU"/>
        </w:rPr>
      </w:pPr>
      <w:r w:rsidRPr="00074EBA">
        <w:rPr>
          <w:rFonts w:ascii="Arial" w:eastAsia="Times New Roman" w:hAnsi="Arial" w:cs="Arial"/>
          <w:sz w:val="24"/>
          <w:szCs w:val="24"/>
          <w:lang w:eastAsia="ru-RU"/>
        </w:rPr>
        <w:t>И.о</w:t>
      </w:r>
      <w:proofErr w:type="gramStart"/>
      <w:r w:rsidRPr="00074EBA">
        <w:rPr>
          <w:rFonts w:ascii="Arial" w:eastAsia="Times New Roman" w:hAnsi="Arial" w:cs="Arial"/>
          <w:sz w:val="24"/>
          <w:szCs w:val="24"/>
          <w:lang w:eastAsia="ru-RU"/>
        </w:rPr>
        <w:t>.г</w:t>
      </w:r>
      <w:proofErr w:type="gramEnd"/>
      <w:r w:rsidRPr="00074EBA">
        <w:rPr>
          <w:rFonts w:ascii="Arial" w:eastAsia="Times New Roman" w:hAnsi="Arial" w:cs="Arial"/>
          <w:sz w:val="24"/>
          <w:szCs w:val="24"/>
          <w:lang w:eastAsia="ru-RU"/>
        </w:rPr>
        <w:t>лавного врача</w:t>
      </w:r>
      <w:r w:rsidRPr="00074EBA">
        <w:rPr>
          <w:rFonts w:ascii="Arial" w:eastAsia="Times New Roman" w:hAnsi="Arial" w:cs="Arial"/>
          <w:sz w:val="13"/>
          <w:szCs w:val="13"/>
          <w:lang w:eastAsia="ru-RU"/>
        </w:rPr>
        <w:br/>
      </w:r>
      <w:r w:rsidRPr="00074EBA">
        <w:rPr>
          <w:rFonts w:ascii="Arial" w:eastAsia="Times New Roman" w:hAnsi="Arial" w:cs="Arial"/>
          <w:sz w:val="24"/>
          <w:szCs w:val="24"/>
          <w:lang w:eastAsia="ru-RU"/>
        </w:rPr>
        <w:t>ГБУЗ «Городская детская поликлиника»</w:t>
      </w:r>
      <w:r w:rsidRPr="00074EBA">
        <w:rPr>
          <w:rFonts w:ascii="Arial" w:eastAsia="Times New Roman" w:hAnsi="Arial" w:cs="Arial"/>
          <w:sz w:val="13"/>
          <w:szCs w:val="13"/>
          <w:lang w:eastAsia="ru-RU"/>
        </w:rPr>
        <w:br/>
      </w:r>
      <w:proofErr w:type="spellStart"/>
      <w:r w:rsidRPr="00074EBA">
        <w:rPr>
          <w:rFonts w:ascii="Arial" w:eastAsia="Times New Roman" w:hAnsi="Arial" w:cs="Arial"/>
          <w:sz w:val="24"/>
          <w:szCs w:val="24"/>
          <w:lang w:eastAsia="ru-RU"/>
        </w:rPr>
        <w:t>______________Гришанович</w:t>
      </w:r>
      <w:proofErr w:type="spellEnd"/>
      <w:r w:rsidRPr="00074EBA">
        <w:rPr>
          <w:rFonts w:ascii="Arial" w:eastAsia="Times New Roman" w:hAnsi="Arial" w:cs="Arial"/>
          <w:sz w:val="24"/>
          <w:szCs w:val="24"/>
          <w:lang w:eastAsia="ru-RU"/>
        </w:rPr>
        <w:t xml:space="preserve"> Г.М.</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ПРАВИЛА ПОЛЬЗОВАНИЯ ГАРДЕРОБОМ</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ПАЦИЕНТАМИ И ДРУГИМИ ПОСЕТИТЕЛЯМИ</w:t>
      </w:r>
    </w:p>
    <w:p w:rsidR="00074EBA" w:rsidRPr="00074EBA" w:rsidRDefault="00074EBA" w:rsidP="00074EBA">
      <w:pPr>
        <w:shd w:val="clear" w:color="auto" w:fill="FFFFFF"/>
        <w:spacing w:after="110" w:line="129" w:lineRule="atLeast"/>
        <w:ind w:right="140"/>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В ГОСУДАРСТВЕННОМ БЮДЖЕТНОМ УЧРЕЖДЕНИИ ЗДРАВООХРАНЕНИЯ</w:t>
      </w:r>
    </w:p>
    <w:p w:rsidR="00074EBA" w:rsidRPr="00074EBA" w:rsidRDefault="00074EBA" w:rsidP="00074EBA">
      <w:pPr>
        <w:shd w:val="clear" w:color="auto" w:fill="FFFFFF"/>
        <w:spacing w:after="110" w:line="240" w:lineRule="auto"/>
        <w:ind w:left="1640"/>
        <w:rPr>
          <w:rFonts w:ascii="Arial" w:eastAsia="Times New Roman" w:hAnsi="Arial" w:cs="Arial"/>
          <w:sz w:val="13"/>
          <w:szCs w:val="13"/>
          <w:lang w:eastAsia="ru-RU"/>
        </w:rPr>
      </w:pPr>
      <w:r w:rsidRPr="00074EBA">
        <w:rPr>
          <w:rFonts w:ascii="Arial" w:eastAsia="Times New Roman" w:hAnsi="Arial" w:cs="Arial"/>
          <w:b/>
          <w:bCs/>
          <w:sz w:val="24"/>
          <w:szCs w:val="24"/>
          <w:lang w:eastAsia="ru-RU"/>
        </w:rPr>
        <w:t>«ГОРОДСКАЯ ДЕТСКАЯ ПОЛИКЛИНИКА»</w:t>
      </w:r>
    </w:p>
    <w:p w:rsidR="00074EBA" w:rsidRPr="00074EBA" w:rsidRDefault="00074EBA" w:rsidP="00074EBA">
      <w:pPr>
        <w:shd w:val="clear" w:color="auto" w:fill="FFFFFF"/>
        <w:spacing w:after="110" w:line="129" w:lineRule="atLeast"/>
        <w:ind w:firstLine="708"/>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Настоящие Правила пользования гардеробом составлены на основании Гражданского кодекса РФ и других законодательных актов.</w:t>
      </w:r>
    </w:p>
    <w:p w:rsidR="00074EBA" w:rsidRPr="00074EBA" w:rsidRDefault="00074EBA" w:rsidP="00074EBA">
      <w:pPr>
        <w:shd w:val="clear" w:color="auto" w:fill="FFFFFF"/>
        <w:spacing w:after="110" w:line="129" w:lineRule="atLeast"/>
        <w:ind w:firstLine="708"/>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Настоящие Правила регулируют отношения, связанные с принятием вещей на хранение в гардероб, обеспечением сохранности принятых на хранение вещей и с возвратом вещей из гардероба.</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1. Общие правила</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1.1. Гардероб в ГБУЗ «Городская детская поликлиника» (далее – поликлиника) расположен в специально отведенном месте на первом этаже фойе и предназначен для хранения верхней одежды (далее - вещи) пациентов, а также других посетителей и гостей поликлиники.</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1.2. Вещи в гардероб принимаются только в чистом виде, при наличии крепкой петельки-вешалки. Принятие вещей на хранение удостоверяется выдачей номерного жетона.</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1.3. Режим работы гардероба: с 7.30 ч. до 19.00 часов с понедельника по пятницу.</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1.4. До истечения срока работы гардероба лицо, сдавшее вещи на хранение, обязано взять их обратно. Если лицо, сдавшее вещи на хранение, уклоняется от получения сданной на хранение вещи обратно, работник гардероба вправе после окончания работы закрыть гардероб. За утрату, недостачу или повреждение принятых на хранение вещей после того, как наступила обязанность лица, сдавшего вещи на хранение, взять эти вещи обратно, работник гардероба отвечает лишь при наличии с его стороны умысла или грубой неосторожности.</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1.5. В случае если вещи не будут востребованы из гардероба в течение двух дней с момента передачи вещей на хранение, вещи передаются на хранение кастелянше.</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1.6. В случае утраты номерного жетона лицом, сдавшим вещи на хранение, возврат вещей может быть произведен только после окончания работы гардероба, при наличии документа, удостоверяющего личность (паспорт). Возврат вещей должен быть оформлен соответствующим актом. При этом лицо, претендующее на получение вещей, обязано доказать принадлежность вещей ему (свидетельские показания, чеки и т.п.).</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1.7. Работник гардероба не вправе без согласия лица, сдавшего вещи на хранение, пользоваться этими вещами или предоставлять возможность пользования ими другим лицам, кроме случая, когда это связано с необходимостью обеспечить сохранность вещей.</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1.8. В случае опасности утраты, повреждения вещей работник гардероба вправе изменить способ, место хранения и другие условия, не дожидаясь согласия лица, сдавшего вещи на хранение.</w:t>
      </w:r>
    </w:p>
    <w:p w:rsidR="00074EBA" w:rsidRPr="00074EBA" w:rsidRDefault="00074EBA" w:rsidP="00074EBA">
      <w:pPr>
        <w:shd w:val="clear" w:color="auto" w:fill="FFFFFF"/>
        <w:spacing w:after="110" w:line="129" w:lineRule="atLeast"/>
        <w:ind w:right="-1"/>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2. Права и обязанности работников гардероба, пациентов и других посетителей при пользовании гардеробом в поликлинике</w:t>
      </w:r>
    </w:p>
    <w:p w:rsidR="00074EBA" w:rsidRPr="00074EBA"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t>2.1. Пациенты обязаны:</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2.1.1. Сдавать верхнюю одежду в гардероб. Головные уборы, шарфы, шапки, варежки, перчатки, зонты, пакеты, сумки и прочие мелкие вещи в гардероб не принимаются.</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2.1.2. После окончания медицинских процедур забрать свою одежду. Прием и выдача одежды из гардероба осуществляется в соответствии с расписанием работы ГБУЗ «Городская детская поликлиника», указанным в п. 1.3. настоящих Правил.</w:t>
      </w:r>
    </w:p>
    <w:p w:rsidR="00074EBA" w:rsidRPr="00074EBA"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t>2.1.3. Категорически запрещается:</w:t>
      </w:r>
    </w:p>
    <w:p w:rsidR="00074EBA" w:rsidRPr="000D3297" w:rsidRDefault="00074EBA" w:rsidP="00074EBA">
      <w:pPr>
        <w:pStyle w:val="a6"/>
        <w:numPr>
          <w:ilvl w:val="0"/>
          <w:numId w:val="8"/>
        </w:numPr>
        <w:shd w:val="clear" w:color="auto" w:fill="FFFFFF"/>
        <w:spacing w:after="110" w:line="129" w:lineRule="atLeast"/>
        <w:jc w:val="both"/>
        <w:rPr>
          <w:rFonts w:ascii="Arial" w:eastAsia="Times New Roman" w:hAnsi="Arial" w:cs="Arial"/>
          <w:sz w:val="13"/>
          <w:szCs w:val="13"/>
          <w:lang w:eastAsia="ru-RU"/>
        </w:rPr>
      </w:pPr>
      <w:r w:rsidRPr="000D3297">
        <w:rPr>
          <w:rFonts w:ascii="Arial" w:eastAsia="Times New Roman" w:hAnsi="Arial" w:cs="Arial"/>
          <w:sz w:val="24"/>
          <w:szCs w:val="24"/>
          <w:lang w:eastAsia="ru-RU"/>
        </w:rPr>
        <w:t>оставлять в карманах верхней одежды любые вещи, например, ключи, деньги, проездные билеты, мобильные телефоны и другие ценные вещи;</w:t>
      </w:r>
    </w:p>
    <w:p w:rsidR="00074EBA" w:rsidRPr="000D3297" w:rsidRDefault="00074EBA" w:rsidP="00074EBA">
      <w:pPr>
        <w:pStyle w:val="a6"/>
        <w:numPr>
          <w:ilvl w:val="0"/>
          <w:numId w:val="8"/>
        </w:numPr>
        <w:shd w:val="clear" w:color="auto" w:fill="FFFFFF"/>
        <w:spacing w:after="110" w:line="240" w:lineRule="auto"/>
        <w:rPr>
          <w:rFonts w:ascii="Arial" w:eastAsia="Times New Roman" w:hAnsi="Arial" w:cs="Arial"/>
          <w:sz w:val="13"/>
          <w:szCs w:val="13"/>
          <w:lang w:eastAsia="ru-RU"/>
        </w:rPr>
      </w:pPr>
      <w:r w:rsidRPr="000D3297">
        <w:rPr>
          <w:rFonts w:ascii="Arial" w:eastAsia="Times New Roman" w:hAnsi="Arial" w:cs="Arial"/>
          <w:sz w:val="24"/>
          <w:szCs w:val="24"/>
          <w:lang w:eastAsia="ru-RU"/>
        </w:rPr>
        <w:t>находиться в гардеробе и брать одежду без разрешения работника гардероба.</w:t>
      </w:r>
    </w:p>
    <w:p w:rsidR="00074EBA" w:rsidRPr="00074EBA"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t>2.2. Работник гардероба:</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2.2.1. Должен обеспечить сохранность вещей в соответствии с противопожарными, санитарными и иными правилами.</w:t>
      </w:r>
    </w:p>
    <w:p w:rsidR="00074EBA" w:rsidRPr="00074EBA"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2.2.2. Не </w:t>
      </w:r>
      <w:proofErr w:type="gramStart"/>
      <w:r w:rsidRPr="00074EBA">
        <w:rPr>
          <w:rFonts w:ascii="Arial" w:eastAsia="Times New Roman" w:hAnsi="Arial" w:cs="Arial"/>
          <w:sz w:val="24"/>
          <w:szCs w:val="24"/>
          <w:lang w:eastAsia="ru-RU"/>
        </w:rPr>
        <w:t>обязан</w:t>
      </w:r>
      <w:proofErr w:type="gramEnd"/>
      <w:r w:rsidRPr="00074EBA">
        <w:rPr>
          <w:rFonts w:ascii="Arial" w:eastAsia="Times New Roman" w:hAnsi="Arial" w:cs="Arial"/>
          <w:sz w:val="24"/>
          <w:szCs w:val="24"/>
          <w:lang w:eastAsia="ru-RU"/>
        </w:rPr>
        <w:t xml:space="preserve"> проверять права предъявителя номерного жетона на получение вещи.</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2.2.3. Не несет ответственность за утрату верхней одежды, недостачу или повреждение вещей, принятых на хранение, если докажет, что утрата, недостача или повреждение вещей произошли не по его вине, вследствие непреодолимой силы, либо в результате умысла или грубой неосторожности лица, сдавшего вещи на хранение.</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2.2.4. Не несет ответственности за имущество (деньги, документы, телефоны, ключи и т.п.), оставленные в карманах верхней одежды.</w:t>
      </w:r>
    </w:p>
    <w:p w:rsidR="00074EBA" w:rsidRPr="00074EBA" w:rsidRDefault="00074EBA" w:rsidP="00074EBA">
      <w:pPr>
        <w:shd w:val="clear" w:color="auto" w:fill="FFFFFF"/>
        <w:spacing w:after="110" w:line="130"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2.2.5. Не несет ответственности за головные уборы, шарфы, шапки, варежки, перчатки, зонты, пакеты, сумки и прочие мелкие вещи, оставленные в рукавах и карманах верхней одежды.</w:t>
      </w:r>
    </w:p>
    <w:p w:rsidR="00074EBA" w:rsidRPr="00074EBA"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lastRenderedPageBreak/>
        <w:t>2.2.6. Несет ответственность за порядок в гардеробе.</w:t>
      </w:r>
    </w:p>
    <w:p w:rsidR="00074EBA" w:rsidRPr="00074EBA" w:rsidRDefault="00074EBA" w:rsidP="00074EBA">
      <w:pPr>
        <w:shd w:val="clear" w:color="auto" w:fill="FFFFFF"/>
        <w:spacing w:after="110" w:line="240" w:lineRule="auto"/>
        <w:ind w:right="-259"/>
        <w:jc w:val="center"/>
        <w:rPr>
          <w:rFonts w:ascii="Arial" w:eastAsia="Times New Roman" w:hAnsi="Arial" w:cs="Arial"/>
          <w:sz w:val="13"/>
          <w:szCs w:val="13"/>
          <w:lang w:eastAsia="ru-RU"/>
        </w:rPr>
      </w:pPr>
      <w:r w:rsidRPr="00074EBA">
        <w:rPr>
          <w:rFonts w:ascii="Arial" w:eastAsia="Times New Roman" w:hAnsi="Arial" w:cs="Arial"/>
          <w:b/>
          <w:bCs/>
          <w:sz w:val="24"/>
          <w:szCs w:val="24"/>
          <w:lang w:eastAsia="ru-RU"/>
        </w:rPr>
        <w:t>3. Заключительные положения</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3.1. Если пациентом или иными посетителями были нарушены правила пользования гардеробом, поликлиника не несет ответственности за пропавшие вещи.</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3.2. За вещи, оставленные без присмотра: не сданные в гардероб и оставленные в коридоре, на лавочках, администрация ответственности не несет.</w:t>
      </w:r>
    </w:p>
    <w:p w:rsidR="00074EBA" w:rsidRPr="00074EBA" w:rsidRDefault="00074EBA" w:rsidP="00074EBA">
      <w:pPr>
        <w:shd w:val="clear" w:color="auto" w:fill="FFFFFF"/>
        <w:spacing w:after="110" w:line="129" w:lineRule="atLeast"/>
        <w:ind w:firstLine="460"/>
        <w:jc w:val="both"/>
        <w:rPr>
          <w:rFonts w:ascii="Arial" w:eastAsia="Times New Roman" w:hAnsi="Arial" w:cs="Arial"/>
          <w:sz w:val="13"/>
          <w:szCs w:val="13"/>
          <w:lang w:eastAsia="ru-RU"/>
        </w:rPr>
      </w:pPr>
      <w:r w:rsidRPr="00074EBA">
        <w:rPr>
          <w:rFonts w:ascii="Arial" w:eastAsia="Times New Roman" w:hAnsi="Arial" w:cs="Arial"/>
          <w:sz w:val="24"/>
          <w:szCs w:val="24"/>
          <w:lang w:eastAsia="ru-RU"/>
        </w:rPr>
        <w:t>3.3. За нарушение настоящих Правил к работникам гардероба могут быть применены меры ответственности в порядке, установленном действующим законодательством РФ.</w:t>
      </w:r>
    </w:p>
    <w:p w:rsidR="003C295B" w:rsidRPr="000D3297" w:rsidRDefault="00074EBA" w:rsidP="00074EBA">
      <w:pPr>
        <w:shd w:val="clear" w:color="auto" w:fill="FFFFFF"/>
        <w:spacing w:after="110" w:line="240" w:lineRule="auto"/>
        <w:ind w:firstLine="460"/>
        <w:rPr>
          <w:rFonts w:ascii="Arial" w:eastAsia="Times New Roman" w:hAnsi="Arial" w:cs="Arial"/>
          <w:sz w:val="13"/>
          <w:szCs w:val="13"/>
          <w:lang w:eastAsia="ru-RU"/>
        </w:rPr>
      </w:pPr>
      <w:r w:rsidRPr="00074EBA">
        <w:rPr>
          <w:rFonts w:ascii="Arial" w:eastAsia="Times New Roman" w:hAnsi="Arial" w:cs="Arial"/>
          <w:sz w:val="24"/>
          <w:szCs w:val="24"/>
          <w:lang w:eastAsia="ru-RU"/>
        </w:rPr>
        <w:t xml:space="preserve">3.4. Настоящие Правила действуют до их отмены или вступления в силу </w:t>
      </w:r>
      <w:proofErr w:type="gramStart"/>
      <w:r w:rsidRPr="00074EBA">
        <w:rPr>
          <w:rFonts w:ascii="Arial" w:eastAsia="Times New Roman" w:hAnsi="Arial" w:cs="Arial"/>
          <w:sz w:val="24"/>
          <w:szCs w:val="24"/>
          <w:lang w:eastAsia="ru-RU"/>
        </w:rPr>
        <w:t>новых</w:t>
      </w:r>
      <w:proofErr w:type="gramEnd"/>
      <w:r w:rsidRPr="00074EBA">
        <w:rPr>
          <w:rFonts w:ascii="Arial" w:eastAsia="Times New Roman" w:hAnsi="Arial" w:cs="Arial"/>
          <w:sz w:val="24"/>
          <w:szCs w:val="24"/>
          <w:lang w:eastAsia="ru-RU"/>
        </w:rPr>
        <w:t>.</w:t>
      </w:r>
    </w:p>
    <w:sectPr w:rsidR="003C295B" w:rsidRPr="000D3297" w:rsidSect="003C29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4A0"/>
    <w:multiLevelType w:val="multilevel"/>
    <w:tmpl w:val="ECF0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434AA"/>
    <w:multiLevelType w:val="hybridMultilevel"/>
    <w:tmpl w:val="55948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E1A6F"/>
    <w:multiLevelType w:val="multilevel"/>
    <w:tmpl w:val="B642B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60015"/>
    <w:multiLevelType w:val="hybridMultilevel"/>
    <w:tmpl w:val="8848C01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FE553E"/>
    <w:multiLevelType w:val="multilevel"/>
    <w:tmpl w:val="D27E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E6D4C"/>
    <w:multiLevelType w:val="hybridMultilevel"/>
    <w:tmpl w:val="911E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44AE0"/>
    <w:multiLevelType w:val="hybridMultilevel"/>
    <w:tmpl w:val="7E12E5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E861933"/>
    <w:multiLevelType w:val="multilevel"/>
    <w:tmpl w:val="E0FC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51CCF"/>
    <w:multiLevelType w:val="multilevel"/>
    <w:tmpl w:val="5CD6D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6A4E8A"/>
    <w:multiLevelType w:val="hybridMultilevel"/>
    <w:tmpl w:val="8886F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8B5C91"/>
    <w:multiLevelType w:val="hybridMultilevel"/>
    <w:tmpl w:val="F1D296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682357"/>
    <w:multiLevelType w:val="hybridMultilevel"/>
    <w:tmpl w:val="092E8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5A540B"/>
    <w:multiLevelType w:val="multilevel"/>
    <w:tmpl w:val="FB50D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277788"/>
    <w:multiLevelType w:val="multilevel"/>
    <w:tmpl w:val="BBC8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4C274F"/>
    <w:multiLevelType w:val="hybridMultilevel"/>
    <w:tmpl w:val="971C7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2"/>
  </w:num>
  <w:num w:numId="5">
    <w:abstractNumId w:val="13"/>
  </w:num>
  <w:num w:numId="6">
    <w:abstractNumId w:val="4"/>
  </w:num>
  <w:num w:numId="7">
    <w:abstractNumId w:val="0"/>
  </w:num>
  <w:num w:numId="8">
    <w:abstractNumId w:val="5"/>
  </w:num>
  <w:num w:numId="9">
    <w:abstractNumId w:val="9"/>
  </w:num>
  <w:num w:numId="10">
    <w:abstractNumId w:val="14"/>
  </w:num>
  <w:num w:numId="11">
    <w:abstractNumId w:val="10"/>
  </w:num>
  <w:num w:numId="12">
    <w:abstractNumId w:val="6"/>
  </w:num>
  <w:num w:numId="13">
    <w:abstractNumId w:val="1"/>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EBA"/>
    <w:rsid w:val="00074EBA"/>
    <w:rsid w:val="000D3297"/>
    <w:rsid w:val="003C295B"/>
    <w:rsid w:val="0056337C"/>
    <w:rsid w:val="00A86D76"/>
    <w:rsid w:val="00B8677B"/>
    <w:rsid w:val="00C85B74"/>
    <w:rsid w:val="00C94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4EBA"/>
    <w:rPr>
      <w:color w:val="0000FF"/>
      <w:u w:val="single"/>
    </w:rPr>
  </w:style>
  <w:style w:type="character" w:styleId="a5">
    <w:name w:val="Strong"/>
    <w:basedOn w:val="a0"/>
    <w:uiPriority w:val="22"/>
    <w:qFormat/>
    <w:rsid w:val="00074EBA"/>
    <w:rPr>
      <w:b/>
      <w:bCs/>
    </w:rPr>
  </w:style>
  <w:style w:type="paragraph" w:customStyle="1" w:styleId="consplusnormal">
    <w:name w:val="consplusnormal"/>
    <w:basedOn w:val="a"/>
    <w:rsid w:val="00074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74EBA"/>
    <w:pPr>
      <w:ind w:left="720"/>
      <w:contextualSpacing/>
    </w:pPr>
  </w:style>
</w:styles>
</file>

<file path=word/webSettings.xml><?xml version="1.0" encoding="utf-8"?>
<w:webSettings xmlns:r="http://schemas.openxmlformats.org/officeDocument/2006/relationships" xmlns:w="http://schemas.openxmlformats.org/wordprocessingml/2006/main">
  <w:divs>
    <w:div w:id="1247034337">
      <w:bodyDiv w:val="1"/>
      <w:marLeft w:val="0"/>
      <w:marRight w:val="0"/>
      <w:marTop w:val="0"/>
      <w:marBottom w:val="0"/>
      <w:divBdr>
        <w:top w:val="none" w:sz="0" w:space="0" w:color="auto"/>
        <w:left w:val="none" w:sz="0" w:space="0" w:color="auto"/>
        <w:bottom w:val="none" w:sz="0" w:space="0" w:color="auto"/>
        <w:right w:val="none" w:sz="0" w:space="0" w:color="auto"/>
      </w:divBdr>
      <w:divsChild>
        <w:div w:id="169364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nzgdp.ru/info/poleznaya-informatsiya/blanki-zayavleni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5598</Words>
  <Characters>31909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2022-02-08T13:15:00Z</dcterms:created>
  <dcterms:modified xsi:type="dcterms:W3CDTF">2022-02-08T13:31:00Z</dcterms:modified>
</cp:coreProperties>
</file>