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Пациент имеет право обратиться за бесплатной медицинской помощью в медицинскую организацию (далее МО), к которой прикреплен по полису обязательного медицинского страхования (далее ОМС).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За каждой МО закреплена территория обслуживания с определенными улицами и номерами домов.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В свою очередь, территория обслуживания МО разбита на педиатрические участки, за каждым из которых закреплен конкретный врач, работающий в МО, обслуживающ</w:t>
      </w:r>
      <w:r w:rsidR="00A5217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D5572">
        <w:rPr>
          <w:rFonts w:ascii="Arial" w:eastAsia="Times New Roman" w:hAnsi="Arial" w:cs="Arial"/>
          <w:sz w:val="24"/>
          <w:szCs w:val="24"/>
          <w:lang w:eastAsia="ru-RU"/>
        </w:rPr>
        <w:t>й территорию.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Предварительно записаться на прием к врачу можно следующими способами: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- через регистратуру (по телефону или при личном обращении, через терминал);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- через Интернет.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Вызов врача на дом через портал </w:t>
      </w:r>
      <w:proofErr w:type="spellStart"/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Госуслуг</w:t>
      </w:r>
      <w:proofErr w:type="spellEnd"/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DD5572" w:rsidRPr="00DD5572" w:rsidRDefault="00A52178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Обратите внимание!</w:t>
      </w:r>
      <w:r w:rsidR="00DD5572" w:rsidRPr="00DD5572">
        <w:rPr>
          <w:rFonts w:ascii="Arial" w:eastAsia="Times New Roman" w:hAnsi="Arial" w:cs="Arial"/>
          <w:sz w:val="24"/>
          <w:szCs w:val="24"/>
          <w:lang w:eastAsia="ru-RU"/>
        </w:rPr>
        <w:t> Вызов врача на дом обслуживается </w:t>
      </w:r>
      <w:r w:rsidR="00DD5572"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день обращения</w:t>
      </w:r>
      <w:r w:rsidR="00DD5572" w:rsidRPr="00DD5572">
        <w:rPr>
          <w:rFonts w:ascii="Arial" w:eastAsia="Times New Roman" w:hAnsi="Arial" w:cs="Arial"/>
          <w:sz w:val="24"/>
          <w:szCs w:val="24"/>
          <w:lang w:eastAsia="ru-RU"/>
        </w:rPr>
        <w:t> за медицинской помощью. Не принимается вызов врача на следующий день. Участковый врач-педиатр обслуживает вызов, поступивший до 14:00. После 14:00 вызов обслуживает врач неотложной медицинской помощи. После 18:00 часов за медицинской помощью родители могут обратиться на станцию скорой медицинской помощи или приемный покой детской больницы.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детской поликлиники просит обратить внимание родителей, что при вызове врача на дом на портале </w:t>
      </w:r>
      <w:proofErr w:type="spellStart"/>
      <w:r w:rsidRPr="00DD5572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Pr="00DD5572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действует вышеуказанный принцип.</w:t>
      </w:r>
    </w:p>
    <w:p w:rsidR="00DD5572" w:rsidRPr="00DD5572" w:rsidRDefault="00DD5572" w:rsidP="00DD5572">
      <w:pPr>
        <w:shd w:val="clear" w:color="auto" w:fill="FFFFFF"/>
        <w:spacing w:after="250" w:line="263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Запись на прием к врачу лично в регистратуре:</w:t>
      </w:r>
    </w:p>
    <w:p w:rsidR="00DD5572" w:rsidRPr="00DD5572" w:rsidRDefault="00DD5572" w:rsidP="00DD5572">
      <w:pPr>
        <w:shd w:val="clear" w:color="auto" w:fill="FFFFFF"/>
        <w:spacing w:after="250" w:line="263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При обращении в регистратуру поликлиники медицинский регистратор проверяет наличие свободных мест к нужному врачу, после чего предлагает наиболее удобный день и время приема. И только после выбора пациентом удобного времени приема производится запись на прием к врачу.</w:t>
      </w:r>
    </w:p>
    <w:p w:rsidR="00DD5572" w:rsidRPr="00DD5572" w:rsidRDefault="00DD5572" w:rsidP="00DD5572">
      <w:pPr>
        <w:shd w:val="clear" w:color="auto" w:fill="FFFFFF"/>
        <w:spacing w:after="250" w:line="263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Запись на прием к врачу по телефону:</w:t>
      </w:r>
    </w:p>
    <w:p w:rsidR="00DD5572" w:rsidRPr="00DD5572" w:rsidRDefault="00DD5572" w:rsidP="00DD5572">
      <w:pPr>
        <w:shd w:val="clear" w:color="auto" w:fill="FFFFFF"/>
        <w:spacing w:after="250" w:line="263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При обращении пациента в регистратуру поликлиники по телефону медицинский регистратор проверяет наличие свободных мест к нужному врачу, после чего предлагает наиболее удобный день и время приема. И только после выбора пациентом удобного времени приема производится запись на прием к врачу.</w:t>
      </w:r>
    </w:p>
    <w:p w:rsidR="00DD5572" w:rsidRPr="00DD5572" w:rsidRDefault="00DD5572" w:rsidP="00DD5572">
      <w:pPr>
        <w:shd w:val="clear" w:color="auto" w:fill="FFFFFF"/>
        <w:spacing w:after="250" w:line="263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Телефоны для обращения: </w:t>
      </w:r>
      <w:r w:rsidR="002B1BB2" w:rsidRPr="00A52178">
        <w:rPr>
          <w:rFonts w:ascii="Arial" w:eastAsia="Times New Roman" w:hAnsi="Arial" w:cs="Arial"/>
          <w:b/>
          <w:sz w:val="24"/>
          <w:szCs w:val="24"/>
          <w:lang w:eastAsia="ru-RU"/>
        </w:rPr>
        <w:t>122</w:t>
      </w:r>
      <w:r w:rsidR="002B1BB2">
        <w:rPr>
          <w:rFonts w:ascii="Arial" w:eastAsia="Times New Roman" w:hAnsi="Arial" w:cs="Arial"/>
          <w:sz w:val="24"/>
          <w:szCs w:val="24"/>
          <w:lang w:eastAsia="ru-RU"/>
        </w:rPr>
        <w:t xml:space="preserve"> цифра </w:t>
      </w:r>
      <w:r w:rsidR="002B1BB2" w:rsidRPr="0054441F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2B1BB2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2B1B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1BB2" w:rsidRPr="00DD5572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дополнительный номер </w:t>
      </w: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990-130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Как записаться к </w:t>
      </w:r>
      <w:r w:rsidR="00A521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узким </w:t>
      </w: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врачам-специалистам: аллергологу, гастроэнтерологу, нефрологу:</w:t>
      </w:r>
    </w:p>
    <w:p w:rsidR="003C750D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На основании Приказов ГБУЗ "Городская детская поликлиника" № 86 от 22.02.2017 "Об организации оказания медицинской помощи по специальности "Гастроэнтерология" и № 369 от 15.11.2016 "Об организации медицинской помощи по специальностям "Нефрология" и "</w:t>
      </w:r>
      <w:proofErr w:type="gramStart"/>
      <w:r w:rsidRPr="00DD5572">
        <w:rPr>
          <w:rFonts w:ascii="Arial" w:eastAsia="Times New Roman" w:hAnsi="Arial" w:cs="Arial"/>
          <w:sz w:val="24"/>
          <w:szCs w:val="24"/>
          <w:lang w:eastAsia="ru-RU"/>
        </w:rPr>
        <w:t>Аллергология</w:t>
      </w:r>
      <w:proofErr w:type="gramEnd"/>
      <w:r w:rsidRPr="00DD5572">
        <w:rPr>
          <w:rFonts w:ascii="Arial" w:eastAsia="Times New Roman" w:hAnsi="Arial" w:cs="Arial"/>
          <w:sz w:val="24"/>
          <w:szCs w:val="24"/>
          <w:lang w:eastAsia="ru-RU"/>
        </w:rPr>
        <w:t xml:space="preserve"> и иммунология" запись на приём к врачу-аллергологу, врачу-гастроэнтерологу осуществляется по направлению-рекомендации от врача-педиатра </w:t>
      </w: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первичном обращении</w:t>
      </w:r>
      <w:r w:rsidRPr="00DD557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C750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 повторном обращении</w:t>
      </w:r>
      <w:r w:rsidRPr="00DD5572">
        <w:rPr>
          <w:rFonts w:ascii="Arial" w:eastAsia="Times New Roman" w:hAnsi="Arial" w:cs="Arial"/>
          <w:sz w:val="24"/>
          <w:szCs w:val="24"/>
          <w:lang w:eastAsia="ru-RU"/>
        </w:rPr>
        <w:t xml:space="preserve"> вы имеете возможность записаться через Контакт-центр по единому многоканальному номеру </w:t>
      </w:r>
      <w:r w:rsidR="002B1BB2" w:rsidRPr="00A52178">
        <w:rPr>
          <w:rFonts w:ascii="Arial" w:eastAsia="Times New Roman" w:hAnsi="Arial" w:cs="Arial"/>
          <w:b/>
          <w:sz w:val="24"/>
          <w:szCs w:val="24"/>
          <w:lang w:eastAsia="ru-RU"/>
        </w:rPr>
        <w:t>122</w:t>
      </w:r>
      <w:r w:rsidR="002B1BB2">
        <w:rPr>
          <w:rFonts w:ascii="Arial" w:eastAsia="Times New Roman" w:hAnsi="Arial" w:cs="Arial"/>
          <w:sz w:val="24"/>
          <w:szCs w:val="24"/>
          <w:lang w:eastAsia="ru-RU"/>
        </w:rPr>
        <w:t xml:space="preserve"> цифра </w:t>
      </w:r>
      <w:r w:rsidR="002B1BB2" w:rsidRPr="0054441F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2B1BB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="002B1BB2" w:rsidRPr="002B1BB2">
        <w:rPr>
          <w:rFonts w:ascii="Arial" w:eastAsia="Times New Roman" w:hAnsi="Arial" w:cs="Arial"/>
          <w:sz w:val="24"/>
          <w:szCs w:val="24"/>
          <w:lang w:eastAsia="ru-RU"/>
        </w:rPr>
        <w:t>доп.</w:t>
      </w:r>
      <w:r w:rsidR="002B1BB2" w:rsidRPr="00DD557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52178">
        <w:rPr>
          <w:rFonts w:ascii="Arial" w:eastAsia="Times New Roman" w:hAnsi="Arial" w:cs="Arial"/>
          <w:b/>
          <w:sz w:val="24"/>
          <w:szCs w:val="24"/>
          <w:lang w:eastAsia="ru-RU"/>
        </w:rPr>
        <w:t>990-130</w:t>
      </w:r>
      <w:r w:rsidR="002B1B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5572" w:rsidRPr="00DD5572" w:rsidRDefault="00DD5572" w:rsidP="00A96AC3">
      <w:pPr>
        <w:shd w:val="clear" w:color="auto" w:fill="FFFFFF"/>
        <w:spacing w:after="188" w:line="240" w:lineRule="auto"/>
        <w:ind w:left="142" w:hanging="142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Запись на приём к врачу-нефрологу производи</w:t>
      </w:r>
      <w:r w:rsidR="002B1BB2">
        <w:rPr>
          <w:rFonts w:ascii="Arial" w:eastAsia="Times New Roman" w:hAnsi="Arial" w:cs="Arial"/>
          <w:sz w:val="24"/>
          <w:szCs w:val="24"/>
          <w:lang w:eastAsia="ru-RU"/>
        </w:rPr>
        <w:t xml:space="preserve">тся только через врача-педиатра </w:t>
      </w:r>
      <w:r w:rsidRPr="00DD5572">
        <w:rPr>
          <w:rFonts w:ascii="Arial" w:eastAsia="Times New Roman" w:hAnsi="Arial" w:cs="Arial"/>
          <w:sz w:val="24"/>
          <w:szCs w:val="24"/>
          <w:lang w:eastAsia="ru-RU"/>
        </w:rPr>
        <w:t>участкового, на основании Приказа №369 от 15.11.2016 "Об организации медицинской помощи по специальностям "Нефрология" и "Аллергология и иммунология". 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записаться в Кабинет охраны зрения: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 xml:space="preserve">В медицинском учреждении на базе детской поликлиники №6 активно работает уникальный кабинет охраны зрения. Записаться и получить лечение в данном кабинете может пациент, который наблюдается у врачей-офтальмологов нашего учреждения. Кабинет работает в </w:t>
      </w:r>
      <w:r w:rsidR="00A52178">
        <w:rPr>
          <w:rFonts w:ascii="Arial" w:eastAsia="Times New Roman" w:hAnsi="Arial" w:cs="Arial"/>
          <w:sz w:val="24"/>
          <w:szCs w:val="24"/>
          <w:lang w:eastAsia="ru-RU"/>
        </w:rPr>
        <w:t>2-</w:t>
      </w:r>
      <w:r w:rsidRPr="00DD5572">
        <w:rPr>
          <w:rFonts w:ascii="Arial" w:eastAsia="Times New Roman" w:hAnsi="Arial" w:cs="Arial"/>
          <w:sz w:val="24"/>
          <w:szCs w:val="24"/>
          <w:lang w:eastAsia="ru-RU"/>
        </w:rPr>
        <w:t>е смены. Дети проходят курс лечения в течение двух недель. В одну смену на аппаратах получают лечение 40-45 детей. </w:t>
      </w:r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Запись на прием к врачу через интернет</w:t>
      </w:r>
      <w:r w:rsidRPr="00DD5572">
        <w:rPr>
          <w:rFonts w:ascii="Arial" w:eastAsia="Times New Roman" w:hAnsi="Arial" w:cs="Arial"/>
          <w:sz w:val="24"/>
          <w:szCs w:val="24"/>
          <w:lang w:eastAsia="ru-RU"/>
        </w:rPr>
        <w:t>  </w:t>
      </w:r>
      <w:hyperlink r:id="rId5" w:history="1">
        <w:r w:rsidR="002B1BB2" w:rsidRPr="00410C89">
          <w:rPr>
            <w:rStyle w:val="a5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https://Пенза-доктор.рф/</w:t>
        </w:r>
      </w:hyperlink>
    </w:p>
    <w:p w:rsidR="00DD5572" w:rsidRPr="00DD5572" w:rsidRDefault="00DD5572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Электронная запись к врачу</w:t>
      </w:r>
    </w:p>
    <w:p w:rsidR="00DD5572" w:rsidRPr="00DD5572" w:rsidRDefault="00DD5572" w:rsidP="00DD55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Услуга «Запись на прием к врачу» доступна только авторизованным пользователям, для пациентов, чьи данные подтверждены модератором.</w:t>
      </w:r>
    </w:p>
    <w:p w:rsidR="00DD5572" w:rsidRPr="00DD5572" w:rsidRDefault="00DD5572" w:rsidP="00DD55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Если данные человека на проверке модератором, то доступ к услугам ограничен.</w:t>
      </w:r>
    </w:p>
    <w:p w:rsidR="00DD5572" w:rsidRPr="00DD5572" w:rsidRDefault="00DD5572" w:rsidP="00DD5572">
      <w:pPr>
        <w:shd w:val="clear" w:color="auto" w:fill="FFFFFF"/>
        <w:spacing w:before="188" w:after="188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Для записи к врачу:</w:t>
      </w:r>
    </w:p>
    <w:p w:rsidR="00DD5572" w:rsidRPr="00DD5572" w:rsidRDefault="00DD5572" w:rsidP="00DD5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Выберите услугу «Запись к врачу».</w:t>
      </w:r>
    </w:p>
    <w:p w:rsidR="00DD5572" w:rsidRPr="00DD5572" w:rsidRDefault="00DD5572" w:rsidP="00DD5572">
      <w:pPr>
        <w:shd w:val="clear" w:color="auto" w:fill="FFFFFF"/>
        <w:spacing w:before="188" w:after="188" w:line="240" w:lineRule="auto"/>
        <w:ind w:left="413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Важно! Если в картотеке пользователя учетной записи более одного человека (Главного пользователя учетной записи), то предварительно следует перейти на страницу «Моя картотека» и в строке с данными человека, которого необходимо записать к врачу, нажать кнопку «Записать к врачу».</w:t>
      </w:r>
    </w:p>
    <w:p w:rsidR="00DD5572" w:rsidRPr="00DD5572" w:rsidRDefault="00DD5572" w:rsidP="00DD5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Выберите специальность врача.</w:t>
      </w:r>
    </w:p>
    <w:p w:rsidR="00DD5572" w:rsidRPr="00DD5572" w:rsidRDefault="00DD5572" w:rsidP="00DD5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Выберите врача.</w:t>
      </w:r>
    </w:p>
    <w:p w:rsidR="00DD5572" w:rsidRPr="00DD5572" w:rsidRDefault="00DD5572" w:rsidP="00DD5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Выберите дату и время в расписании врача.</w:t>
      </w:r>
    </w:p>
    <w:p w:rsidR="00DD5572" w:rsidRPr="00DD5572" w:rsidRDefault="00DD5572" w:rsidP="00DD5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Подтвердите запись.</w:t>
      </w:r>
    </w:p>
    <w:p w:rsidR="00DD5572" w:rsidRPr="00DD5572" w:rsidRDefault="00DD5572" w:rsidP="00DD5572">
      <w:pPr>
        <w:shd w:val="clear" w:color="auto" w:fill="FFFFFF"/>
        <w:spacing w:before="188" w:after="188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Примечание - Если в картотеке добавлен только один человек, то он выбирается автоматически.</w:t>
      </w:r>
    </w:p>
    <w:p w:rsidR="00DD5572" w:rsidRPr="00DD5572" w:rsidRDefault="00DD5572" w:rsidP="00DD5572">
      <w:pPr>
        <w:shd w:val="clear" w:color="auto" w:fill="FFFFFF"/>
        <w:spacing w:before="376" w:after="125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отменить электронную запись к врачу</w:t>
      </w:r>
    </w:p>
    <w:p w:rsidR="00DD5572" w:rsidRPr="00DD5572" w:rsidRDefault="00DD5572" w:rsidP="00DD557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Отменить можно только записи, добавленные под вашей учетной записью.</w:t>
      </w:r>
    </w:p>
    <w:p w:rsidR="00DD5572" w:rsidRPr="00DD5572" w:rsidRDefault="00DD5572" w:rsidP="00DD5572">
      <w:pPr>
        <w:shd w:val="clear" w:color="auto" w:fill="FFFFFF"/>
        <w:spacing w:before="188" w:after="188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Отмена записи возможна до определенного времени, дня предыдущего посещению. Время устанавливается оператором системы. Отмена записи после данного времени не имеет смысла, так как в регистратуре медицинской организации формируются списки записанных пациентов на следующий день. В соответствии со сформированными списками подбираются амбулаторные карты пациентов и передаются врачу.</w:t>
      </w:r>
    </w:p>
    <w:p w:rsidR="00DD5572" w:rsidRPr="00DD5572" w:rsidRDefault="00DD5572" w:rsidP="00DD5572">
      <w:pPr>
        <w:shd w:val="clear" w:color="auto" w:fill="FFFFFF"/>
        <w:spacing w:before="188" w:after="188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Для отмены записи к врачу:</w:t>
      </w:r>
    </w:p>
    <w:p w:rsidR="00DD5572" w:rsidRPr="00DD5572" w:rsidRDefault="00DD5572" w:rsidP="00DD55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Нажмите ссылку «Моя картотека» в верхнем правом углу страницы. Отобразится перечень людей и текущих услуг.</w:t>
      </w:r>
    </w:p>
    <w:p w:rsidR="00DD5572" w:rsidRPr="00DD5572" w:rsidRDefault="00DD5572" w:rsidP="00DD55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Нажмите кнопку «Отменить визит» в строке с записью, которую нужно отменить.</w:t>
      </w:r>
    </w:p>
    <w:p w:rsidR="00DD5572" w:rsidRPr="00DD5572" w:rsidRDefault="00DD5572" w:rsidP="00DD55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Подтвердите действие.</w:t>
      </w:r>
    </w:p>
    <w:p w:rsidR="00DD5572" w:rsidRPr="00DD5572" w:rsidRDefault="00DD5572" w:rsidP="00DD5572">
      <w:pPr>
        <w:shd w:val="clear" w:color="auto" w:fill="FFFFFF"/>
        <w:spacing w:before="188" w:after="188" w:line="240" w:lineRule="auto"/>
        <w:ind w:left="413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Отмена записи так же доступна из формы просмотра расписания врача:</w:t>
      </w:r>
    </w:p>
    <w:p w:rsidR="00DD5572" w:rsidRPr="00DD5572" w:rsidRDefault="00DD5572" w:rsidP="00DD55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Откройте расписание нужного врача. Записи, обозначенные красной рамкой, были добавлены под вашей учетной записью.</w:t>
      </w:r>
    </w:p>
    <w:p w:rsidR="00DD5572" w:rsidRPr="00DD5572" w:rsidRDefault="00DD5572" w:rsidP="00DD55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Нажмите на выделенную запись в расписании. Отобразится запрос подтверждения действия.</w:t>
      </w:r>
    </w:p>
    <w:p w:rsidR="002B1BB2" w:rsidRPr="002B1BB2" w:rsidRDefault="00DD5572" w:rsidP="002B1B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D5572">
        <w:rPr>
          <w:rFonts w:ascii="Arial" w:eastAsia="Times New Roman" w:hAnsi="Arial" w:cs="Arial"/>
          <w:sz w:val="24"/>
          <w:szCs w:val="24"/>
          <w:lang w:eastAsia="ru-RU"/>
        </w:rPr>
        <w:t>Нажмите кнопку "</w:t>
      </w:r>
      <w:proofErr w:type="spellStart"/>
      <w:r w:rsidRPr="00DD5572">
        <w:rPr>
          <w:rFonts w:ascii="Arial" w:eastAsia="Times New Roman" w:hAnsi="Arial" w:cs="Arial"/>
          <w:sz w:val="24"/>
          <w:szCs w:val="24"/>
          <w:lang w:eastAsia="ru-RU"/>
        </w:rPr>
        <w:t>Ок</w:t>
      </w:r>
      <w:proofErr w:type="spellEnd"/>
      <w:r w:rsidRPr="00DD5572">
        <w:rPr>
          <w:rFonts w:ascii="Arial" w:eastAsia="Times New Roman" w:hAnsi="Arial" w:cs="Arial"/>
          <w:sz w:val="24"/>
          <w:szCs w:val="24"/>
          <w:lang w:eastAsia="ru-RU"/>
        </w:rPr>
        <w:t>". Запись будет отменена.</w:t>
      </w:r>
    </w:p>
    <w:p w:rsidR="002B1BB2" w:rsidRDefault="002B1BB2" w:rsidP="002B1BB2">
      <w:pPr>
        <w:shd w:val="clear" w:color="auto" w:fill="FFFFFF"/>
        <w:spacing w:line="301" w:lineRule="atLeast"/>
        <w:textAlignment w:val="baseline"/>
        <w:rPr>
          <w:rFonts w:ascii="Arial" w:hAnsi="Arial" w:cs="Arial"/>
          <w:color w:val="0B1F33"/>
          <w:sz w:val="24"/>
          <w:szCs w:val="24"/>
        </w:rPr>
      </w:pPr>
      <w:r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Запись на прием к врачу через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Госуслуги</w:t>
      </w:r>
      <w:proofErr w:type="spellEnd"/>
      <w:r w:rsidRPr="00DD5572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2B1BB2">
        <w:rPr>
          <w:rFonts w:ascii="Arial" w:hAnsi="Arial" w:cs="Arial"/>
          <w:color w:val="0B1F33"/>
          <w:sz w:val="24"/>
          <w:szCs w:val="24"/>
        </w:rPr>
        <w:t xml:space="preserve"> </w:t>
      </w:r>
    </w:p>
    <w:p w:rsidR="002B1BB2" w:rsidRPr="002B1BB2" w:rsidRDefault="002B1BB2" w:rsidP="002B1BB2">
      <w:pPr>
        <w:shd w:val="clear" w:color="auto" w:fill="FFFFFF"/>
        <w:spacing w:line="301" w:lineRule="atLeast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Записать можно себя, ребёнка и другого человека</w:t>
      </w:r>
    </w:p>
    <w:p w:rsidR="002B1BB2" w:rsidRPr="002B1BB2" w:rsidRDefault="002B1BB2" w:rsidP="002B1BB2">
      <w:pPr>
        <w:shd w:val="clear" w:color="auto" w:fill="FFFFFF"/>
        <w:spacing w:line="301" w:lineRule="atLeast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Потребуется номер </w:t>
      </w:r>
      <w:hyperlink r:id="rId6" w:history="1">
        <w:r w:rsidRPr="002B1BB2">
          <w:rPr>
            <w:rStyle w:val="a5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полиса ОМС</w:t>
        </w:r>
      </w:hyperlink>
      <w:r w:rsidRPr="002B1BB2">
        <w:rPr>
          <w:rFonts w:ascii="Arial" w:hAnsi="Arial" w:cs="Arial"/>
          <w:sz w:val="24"/>
          <w:szCs w:val="24"/>
        </w:rPr>
        <w:t> и </w:t>
      </w:r>
      <w:hyperlink r:id="rId7" w:history="1">
        <w:r w:rsidRPr="002B1BB2">
          <w:rPr>
            <w:rStyle w:val="a5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прикрепление к поликлинике</w:t>
        </w:r>
      </w:hyperlink>
      <w:r w:rsidRPr="002B1BB2">
        <w:rPr>
          <w:rFonts w:ascii="Arial" w:hAnsi="Arial" w:cs="Arial"/>
          <w:sz w:val="24"/>
          <w:szCs w:val="24"/>
        </w:rPr>
        <w:t>, в которую хотите записаться</w:t>
      </w:r>
    </w:p>
    <w:p w:rsidR="002B1BB2" w:rsidRPr="002B1BB2" w:rsidRDefault="002B1BB2" w:rsidP="002B1BB2">
      <w:pPr>
        <w:shd w:val="clear" w:color="auto" w:fill="FFFFFF"/>
        <w:spacing w:line="301" w:lineRule="atLeas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2B1BB2">
        <w:rPr>
          <w:rFonts w:ascii="Arial" w:hAnsi="Arial" w:cs="Arial"/>
          <w:b/>
          <w:bCs/>
          <w:sz w:val="24"/>
          <w:szCs w:val="24"/>
        </w:rPr>
        <w:t xml:space="preserve">Как записаться на </w:t>
      </w:r>
      <w:proofErr w:type="spellStart"/>
      <w:r w:rsidRPr="002B1BB2">
        <w:rPr>
          <w:rFonts w:ascii="Arial" w:hAnsi="Arial" w:cs="Arial"/>
          <w:b/>
          <w:bCs/>
          <w:sz w:val="24"/>
          <w:szCs w:val="24"/>
        </w:rPr>
        <w:t>Госуслугах</w:t>
      </w:r>
      <w:proofErr w:type="spellEnd"/>
    </w:p>
    <w:p w:rsidR="002B1BB2" w:rsidRPr="002B1BB2" w:rsidRDefault="002B1BB2" w:rsidP="002B1BB2">
      <w:pPr>
        <w:numPr>
          <w:ilvl w:val="0"/>
          <w:numId w:val="5"/>
        </w:numPr>
        <w:shd w:val="clear" w:color="auto" w:fill="FFFFFF"/>
        <w:spacing w:after="0" w:line="301" w:lineRule="atLeast"/>
        <w:ind w:left="288" w:firstLine="0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Воспользуйтесь </w:t>
      </w:r>
      <w:hyperlink r:id="rId8" w:history="1">
        <w:r w:rsidRPr="002B1BB2">
          <w:rPr>
            <w:rStyle w:val="a5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услугой</w:t>
        </w:r>
      </w:hyperlink>
    </w:p>
    <w:p w:rsidR="002B1BB2" w:rsidRPr="002B1BB2" w:rsidRDefault="002B1BB2" w:rsidP="002B1BB2">
      <w:pPr>
        <w:numPr>
          <w:ilvl w:val="0"/>
          <w:numId w:val="5"/>
        </w:numPr>
        <w:shd w:val="clear" w:color="auto" w:fill="FFFFFF"/>
        <w:spacing w:before="150" w:after="0" w:line="301" w:lineRule="atLeast"/>
        <w:ind w:left="288" w:firstLine="0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Выберите, кого хотите записать. Если записываете ребёнка или другого человека, введите его данные:</w:t>
      </w:r>
    </w:p>
    <w:p w:rsidR="002B1BB2" w:rsidRPr="002B1BB2" w:rsidRDefault="002B1BB2" w:rsidP="002B1BB2">
      <w:pPr>
        <w:numPr>
          <w:ilvl w:val="1"/>
          <w:numId w:val="5"/>
        </w:numPr>
        <w:shd w:val="clear" w:color="auto" w:fill="FFFFFF"/>
        <w:spacing w:after="0" w:line="301" w:lineRule="atLeast"/>
        <w:ind w:left="538" w:firstLine="0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ФИО</w:t>
      </w:r>
    </w:p>
    <w:p w:rsidR="002B1BB2" w:rsidRPr="002B1BB2" w:rsidRDefault="002B1BB2" w:rsidP="002B1BB2">
      <w:pPr>
        <w:numPr>
          <w:ilvl w:val="1"/>
          <w:numId w:val="5"/>
        </w:numPr>
        <w:shd w:val="clear" w:color="auto" w:fill="FFFFFF"/>
        <w:spacing w:before="150" w:after="0" w:line="301" w:lineRule="atLeast"/>
        <w:ind w:left="538" w:firstLine="0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дату рождения</w:t>
      </w:r>
    </w:p>
    <w:p w:rsidR="002B1BB2" w:rsidRPr="002B1BB2" w:rsidRDefault="002B1BB2" w:rsidP="002B1BB2">
      <w:pPr>
        <w:numPr>
          <w:ilvl w:val="1"/>
          <w:numId w:val="5"/>
        </w:numPr>
        <w:shd w:val="clear" w:color="auto" w:fill="FFFFFF"/>
        <w:spacing w:before="150" w:after="0" w:line="301" w:lineRule="atLeast"/>
        <w:ind w:left="538" w:firstLine="0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номер полиса ОМС</w:t>
      </w:r>
    </w:p>
    <w:p w:rsidR="002B1BB2" w:rsidRPr="002B1BB2" w:rsidRDefault="002B1BB2" w:rsidP="002B1BB2">
      <w:pPr>
        <w:numPr>
          <w:ilvl w:val="1"/>
          <w:numId w:val="5"/>
        </w:numPr>
        <w:shd w:val="clear" w:color="auto" w:fill="FFFFFF"/>
        <w:spacing w:before="150" w:after="0" w:line="301" w:lineRule="atLeast"/>
        <w:ind w:left="538" w:firstLine="0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СНИЛС — при наличии, если записываете ребёнка</w:t>
      </w:r>
    </w:p>
    <w:p w:rsidR="002B1BB2" w:rsidRPr="002B1BB2" w:rsidRDefault="002B1BB2" w:rsidP="002B1BB2">
      <w:pPr>
        <w:numPr>
          <w:ilvl w:val="0"/>
          <w:numId w:val="5"/>
        </w:numPr>
        <w:shd w:val="clear" w:color="auto" w:fill="FFFFFF"/>
        <w:spacing w:before="150" w:after="0" w:line="301" w:lineRule="atLeast"/>
        <w:ind w:left="288" w:firstLine="0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Выберите поликлинику, врача и время для визита</w:t>
      </w:r>
    </w:p>
    <w:p w:rsidR="002B1BB2" w:rsidRPr="002B1BB2" w:rsidRDefault="002B1BB2" w:rsidP="002B1BB2">
      <w:pPr>
        <w:shd w:val="clear" w:color="auto" w:fill="FFFFFF"/>
        <w:spacing w:line="301" w:lineRule="atLeast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 xml:space="preserve">Если в поликлинике несколько </w:t>
      </w:r>
      <w:r w:rsidR="004937FB">
        <w:rPr>
          <w:rFonts w:ascii="Arial" w:hAnsi="Arial" w:cs="Arial"/>
          <w:sz w:val="24"/>
          <w:szCs w:val="24"/>
        </w:rPr>
        <w:t>педиатр</w:t>
      </w:r>
      <w:r w:rsidRPr="002B1BB2">
        <w:rPr>
          <w:rFonts w:ascii="Arial" w:hAnsi="Arial" w:cs="Arial"/>
          <w:sz w:val="24"/>
          <w:szCs w:val="24"/>
        </w:rPr>
        <w:t>ов, они могут принимать пациентов по своим участкам. Узнать, принимают ли пациентов по участковому принципу</w:t>
      </w:r>
      <w:r w:rsidR="004937FB">
        <w:rPr>
          <w:rFonts w:ascii="Arial" w:hAnsi="Arial" w:cs="Arial"/>
          <w:sz w:val="24"/>
          <w:szCs w:val="24"/>
        </w:rPr>
        <w:t>,</w:t>
      </w:r>
      <w:r w:rsidRPr="002B1BB2">
        <w:rPr>
          <w:rFonts w:ascii="Arial" w:hAnsi="Arial" w:cs="Arial"/>
          <w:sz w:val="24"/>
          <w:szCs w:val="24"/>
        </w:rPr>
        <w:t xml:space="preserve"> и какой </w:t>
      </w:r>
      <w:r w:rsidR="004937FB">
        <w:rPr>
          <w:rFonts w:ascii="Arial" w:hAnsi="Arial" w:cs="Arial"/>
          <w:sz w:val="24"/>
          <w:szCs w:val="24"/>
        </w:rPr>
        <w:t xml:space="preserve">педиатр </w:t>
      </w:r>
      <w:r w:rsidRPr="002B1BB2">
        <w:rPr>
          <w:rFonts w:ascii="Arial" w:hAnsi="Arial" w:cs="Arial"/>
          <w:sz w:val="24"/>
          <w:szCs w:val="24"/>
        </w:rPr>
        <w:t>относится к вашему участку, можно в поликлинике — лично или по телефону </w:t>
      </w:r>
    </w:p>
    <w:p w:rsidR="002B1BB2" w:rsidRPr="002B1BB2" w:rsidRDefault="002B1BB2" w:rsidP="002B1BB2">
      <w:pPr>
        <w:shd w:val="clear" w:color="auto" w:fill="FFFFFF"/>
        <w:spacing w:line="301" w:lineRule="atLeast"/>
        <w:textAlignment w:val="baseline"/>
        <w:rPr>
          <w:rFonts w:ascii="Arial" w:hAnsi="Arial" w:cs="Arial"/>
          <w:sz w:val="24"/>
          <w:szCs w:val="24"/>
        </w:rPr>
      </w:pPr>
      <w:r w:rsidRPr="002B1BB2">
        <w:rPr>
          <w:rFonts w:ascii="Arial" w:hAnsi="Arial" w:cs="Arial"/>
          <w:sz w:val="24"/>
          <w:szCs w:val="24"/>
        </w:rPr>
        <w:t>Также можно записаться на приём при личном посещении поликлиники или по телефону</w:t>
      </w:r>
    </w:p>
    <w:p w:rsidR="00DD5572" w:rsidRPr="00A52178" w:rsidRDefault="00A52178" w:rsidP="00DD5572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ВНИМАНИЕ</w:t>
      </w:r>
      <w:r w:rsidR="00DD5572" w:rsidRPr="00DD55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! </w:t>
      </w:r>
      <w:r w:rsidR="00DD5572" w:rsidRPr="00A521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невозможности посещения врача в указанное время, пожалуйста, сообщите об этом медицинскому учреждению по контактным данным, или отмените запись. С настоящим уведомлением необходимо обратиться в регистратуру лечебного учреждения или в Контакт-центр 990-130, </w:t>
      </w:r>
      <w:r w:rsidRPr="00A52178">
        <w:rPr>
          <w:rFonts w:ascii="Arial" w:eastAsia="Times New Roman" w:hAnsi="Arial" w:cs="Arial"/>
          <w:bCs/>
          <w:sz w:val="24"/>
          <w:szCs w:val="24"/>
          <w:lang w:eastAsia="ru-RU"/>
        </w:rPr>
        <w:t>122 цифра 4</w:t>
      </w:r>
      <w:r w:rsidR="00DD5572" w:rsidRPr="00A52178">
        <w:rPr>
          <w:rFonts w:ascii="Arial" w:eastAsia="Times New Roman" w:hAnsi="Arial" w:cs="Arial"/>
          <w:bCs/>
          <w:sz w:val="24"/>
          <w:szCs w:val="24"/>
          <w:lang w:eastAsia="ru-RU"/>
        </w:rPr>
        <w:t>, не более чем за 60 минут до указанного времени приема.</w:t>
      </w:r>
    </w:p>
    <w:p w:rsidR="00070743" w:rsidRPr="00DD5572" w:rsidRDefault="00070743"/>
    <w:sectPr w:rsidR="00070743" w:rsidRPr="00DD5572" w:rsidSect="00A96A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B10"/>
    <w:multiLevelType w:val="multilevel"/>
    <w:tmpl w:val="520E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31ECC"/>
    <w:multiLevelType w:val="multilevel"/>
    <w:tmpl w:val="7F4C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C04B3"/>
    <w:multiLevelType w:val="multilevel"/>
    <w:tmpl w:val="EAFA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64F9E"/>
    <w:multiLevelType w:val="multilevel"/>
    <w:tmpl w:val="4CC4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2752F"/>
    <w:multiLevelType w:val="multilevel"/>
    <w:tmpl w:val="DE3A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572"/>
    <w:rsid w:val="00070743"/>
    <w:rsid w:val="001428BA"/>
    <w:rsid w:val="002B1BB2"/>
    <w:rsid w:val="00385DD0"/>
    <w:rsid w:val="003C750D"/>
    <w:rsid w:val="004937FB"/>
    <w:rsid w:val="0054441F"/>
    <w:rsid w:val="00701922"/>
    <w:rsid w:val="00717DAD"/>
    <w:rsid w:val="00A52178"/>
    <w:rsid w:val="00A96AC3"/>
    <w:rsid w:val="00DD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43"/>
  </w:style>
  <w:style w:type="paragraph" w:styleId="1">
    <w:name w:val="heading 1"/>
    <w:basedOn w:val="a"/>
    <w:link w:val="10"/>
    <w:uiPriority w:val="9"/>
    <w:qFormat/>
    <w:rsid w:val="002B1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572"/>
    <w:rPr>
      <w:b/>
      <w:bCs/>
    </w:rPr>
  </w:style>
  <w:style w:type="character" w:styleId="a5">
    <w:name w:val="Hyperlink"/>
    <w:basedOn w:val="a0"/>
    <w:uiPriority w:val="99"/>
    <w:unhideWhenUsed/>
    <w:rsid w:val="00DD55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1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01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6964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0078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3101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3285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700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zdravoohranenie/2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zdravoohranenie/2345" TargetMode="External"/><Relationship Id="rId5" Type="http://schemas.openxmlformats.org/officeDocument/2006/relationships/hyperlink" Target="https://&#1055;&#1077;&#1085;&#1079;&#1072;-&#1076;&#1086;&#1082;&#1090;&#1086;&#1088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2023-09-07T10:30:00Z</dcterms:created>
  <dcterms:modified xsi:type="dcterms:W3CDTF">2024-03-27T09:16:00Z</dcterms:modified>
</cp:coreProperties>
</file>