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3" w:rsidRDefault="001510B5">
      <w:pPr>
        <w:pStyle w:val="10"/>
        <w:keepNext/>
        <w:keepLines/>
        <w:shd w:val="clear" w:color="auto" w:fill="auto"/>
      </w:pPr>
      <w:bookmarkStart w:id="0" w:name="bookmark0"/>
      <w:r>
        <w:t>ОТЧЕТ</w:t>
      </w:r>
      <w:bookmarkEnd w:id="0"/>
    </w:p>
    <w:p w:rsidR="003206A3" w:rsidRDefault="001510B5">
      <w:pPr>
        <w:pStyle w:val="30"/>
        <w:shd w:val="clear" w:color="auto" w:fill="auto"/>
      </w:pPr>
      <w:r>
        <w:t>проверки работы профсоюзного комитета контрольно-ревизионной комиссией</w:t>
      </w:r>
    </w:p>
    <w:p w:rsidR="003206A3" w:rsidRDefault="001510B5">
      <w:pPr>
        <w:pStyle w:val="10"/>
        <w:keepNext/>
        <w:keepLines/>
        <w:shd w:val="clear" w:color="auto" w:fill="auto"/>
        <w:spacing w:after="886"/>
      </w:pPr>
      <w:bookmarkStart w:id="1" w:name="bookmark1"/>
      <w:r>
        <w:t>за 2020 год</w:t>
      </w:r>
      <w:bookmarkEnd w:id="1"/>
    </w:p>
    <w:p w:rsidR="003206A3" w:rsidRDefault="001510B5">
      <w:pPr>
        <w:pStyle w:val="20"/>
        <w:shd w:val="clear" w:color="auto" w:fill="auto"/>
        <w:spacing w:before="0" w:after="565" w:line="240" w:lineRule="exact"/>
      </w:pPr>
      <w:r>
        <w:t>г.Пенза _29 января_2021 г.</w:t>
      </w:r>
    </w:p>
    <w:p w:rsidR="003206A3" w:rsidRDefault="001510B5">
      <w:pPr>
        <w:pStyle w:val="20"/>
        <w:shd w:val="clear" w:color="auto" w:fill="auto"/>
        <w:spacing w:before="0" w:after="0" w:line="293" w:lineRule="exact"/>
        <w:ind w:firstLine="740"/>
      </w:pPr>
      <w:r>
        <w:t xml:space="preserve">Контрольно-ревизионной комиссией первичной организации профсоюза </w:t>
      </w:r>
      <w:r w:rsidR="00374F49">
        <w:t>«Г</w:t>
      </w:r>
      <w:r>
        <w:t>ородской детской поликлиники</w:t>
      </w:r>
      <w:r w:rsidR="00374F49">
        <w:t xml:space="preserve">» </w:t>
      </w:r>
      <w:r>
        <w:t xml:space="preserve"> проведена проверка по исполнению профсоюзного бюджета по доходам и расходам за период с 01 января 2020 г. по 31 декабря 2020 г.</w:t>
      </w:r>
    </w:p>
    <w:p w:rsidR="003206A3" w:rsidRDefault="001510B5">
      <w:pPr>
        <w:pStyle w:val="20"/>
        <w:shd w:val="clear" w:color="auto" w:fill="auto"/>
        <w:spacing w:before="0" w:after="0" w:line="293" w:lineRule="exact"/>
        <w:ind w:firstLine="740"/>
        <w:jc w:val="left"/>
      </w:pPr>
      <w:r>
        <w:t>Объектом документальной ревизии явилась финансовая деятельность первичной организации профсоюза «Городская детская поликлиника». Контрольно-ревизионная комиссия осуществляла правильность составления финансовых и статистических отчетов, правильность удержания членских профсоюзных взносов и своевременность их отчисления.</w:t>
      </w:r>
    </w:p>
    <w:p w:rsidR="003206A3" w:rsidRDefault="001510B5">
      <w:pPr>
        <w:pStyle w:val="20"/>
        <w:shd w:val="clear" w:color="auto" w:fill="auto"/>
        <w:spacing w:before="0" w:after="236" w:line="293" w:lineRule="exact"/>
        <w:ind w:firstLine="740"/>
      </w:pPr>
      <w:r>
        <w:t>Документы проверены сплошным порядком.</w:t>
      </w:r>
    </w:p>
    <w:p w:rsidR="003206A3" w:rsidRDefault="001510B5">
      <w:pPr>
        <w:pStyle w:val="10"/>
        <w:keepNext/>
        <w:keepLines/>
        <w:shd w:val="clear" w:color="auto" w:fill="auto"/>
        <w:jc w:val="both"/>
      </w:pPr>
      <w:bookmarkStart w:id="2" w:name="bookmark2"/>
      <w:r>
        <w:t>Общие сведения.</w:t>
      </w:r>
      <w:bookmarkEnd w:id="2"/>
    </w:p>
    <w:p w:rsidR="003206A3" w:rsidRDefault="001510B5">
      <w:pPr>
        <w:pStyle w:val="20"/>
        <w:shd w:val="clear" w:color="auto" w:fill="auto"/>
        <w:spacing w:before="0" w:after="0" w:line="298" w:lineRule="exact"/>
        <w:ind w:firstLine="740"/>
      </w:pPr>
      <w:r>
        <w:t>Первичная организация профсоюза МУЗ «Городская детская поликлиника» состоит на профсоюзном учете и обслуживании в Пензенской областной организации Профсоюза работников здравоохранения РФ. На профсоюзном учете в первичной организации профсоюза МУЗ «Городская детская поликлиника» состоит 897 человека, что составляет 78,68% от общего числа работающих в ГБУЗ «Городская детская поликлиника».</w:t>
      </w:r>
    </w:p>
    <w:p w:rsidR="003206A3" w:rsidRDefault="001510B5">
      <w:pPr>
        <w:pStyle w:val="20"/>
        <w:shd w:val="clear" w:color="auto" w:fill="auto"/>
        <w:spacing w:before="0" w:after="0" w:line="298" w:lineRule="exact"/>
        <w:ind w:firstLine="740"/>
      </w:pPr>
      <w:r>
        <w:t>Организационно-правовая форма: общественная организация.</w:t>
      </w:r>
    </w:p>
    <w:p w:rsidR="003206A3" w:rsidRDefault="001510B5">
      <w:pPr>
        <w:pStyle w:val="20"/>
        <w:shd w:val="clear" w:color="auto" w:fill="auto"/>
        <w:spacing w:before="0" w:after="0" w:line="298" w:lineRule="exact"/>
      </w:pPr>
      <w:r>
        <w:t>В своей деятельности профсоюзная организация руководствуется Уставом Профсоюза, законом Российской Федерации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существующих территориальных организаций Профсоюза.</w:t>
      </w:r>
    </w:p>
    <w:p w:rsidR="003206A3" w:rsidRDefault="001510B5">
      <w:pPr>
        <w:pStyle w:val="20"/>
        <w:shd w:val="clear" w:color="auto" w:fill="auto"/>
        <w:spacing w:before="0" w:after="240" w:line="298" w:lineRule="exact"/>
        <w:ind w:firstLine="740"/>
      </w:pPr>
      <w:r>
        <w:t>Статистическая финансовая отчетность составлена в соответствии с формами ведомственной отчетности.</w:t>
      </w:r>
    </w:p>
    <w:p w:rsidR="003206A3" w:rsidRDefault="001510B5">
      <w:pPr>
        <w:pStyle w:val="10"/>
        <w:keepNext/>
        <w:keepLines/>
        <w:shd w:val="clear" w:color="auto" w:fill="auto"/>
        <w:jc w:val="both"/>
      </w:pPr>
      <w:bookmarkStart w:id="3" w:name="bookmark3"/>
      <w:r>
        <w:t>Организация учета членов Профсоюза.</w:t>
      </w:r>
      <w:bookmarkEnd w:id="3"/>
    </w:p>
    <w:p w:rsidR="003206A3" w:rsidRDefault="001510B5">
      <w:pPr>
        <w:pStyle w:val="20"/>
        <w:shd w:val="clear" w:color="auto" w:fill="auto"/>
        <w:spacing w:before="0" w:after="270" w:line="298" w:lineRule="exact"/>
        <w:ind w:firstLine="740"/>
      </w:pPr>
      <w:r>
        <w:t>На всех членов Профсоюза организации оформлены учетные карты, которые хранятся в соответствии с инструкцией «О порядке изготовления, оформления профсоюзных документов и учета членов Профсоюза».</w:t>
      </w:r>
    </w:p>
    <w:p w:rsidR="003206A3" w:rsidRDefault="001510B5">
      <w:pPr>
        <w:pStyle w:val="10"/>
        <w:keepNext/>
        <w:keepLines/>
        <w:shd w:val="clear" w:color="auto" w:fill="auto"/>
        <w:spacing w:line="260" w:lineRule="exact"/>
        <w:jc w:val="both"/>
      </w:pPr>
      <w:bookmarkStart w:id="4" w:name="bookmark4"/>
      <w:r>
        <w:t>Исполнение доходной части сметы.</w:t>
      </w:r>
      <w:bookmarkEnd w:id="4"/>
    </w:p>
    <w:p w:rsidR="003206A3" w:rsidRDefault="001510B5">
      <w:pPr>
        <w:pStyle w:val="20"/>
        <w:shd w:val="clear" w:color="auto" w:fill="auto"/>
        <w:spacing w:before="0" w:after="0" w:line="307" w:lineRule="exact"/>
        <w:ind w:firstLine="740"/>
      </w:pPr>
      <w:r>
        <w:t xml:space="preserve">За отчетный период доходы профсоюзного бюджета формировались за счет отчислений от удержанных членских профсоюзных взносов (1%). Удержание членских профсоюзных взносов проводились правильно и </w:t>
      </w:r>
      <w:r w:rsidRPr="00374F49">
        <w:rPr>
          <w:rStyle w:val="213pt"/>
          <w:sz w:val="24"/>
          <w:szCs w:val="24"/>
        </w:rPr>
        <w:t>своевременно</w:t>
      </w:r>
      <w:r>
        <w:rPr>
          <w:rStyle w:val="213pt"/>
        </w:rPr>
        <w:t xml:space="preserve"> </w:t>
      </w:r>
      <w:r>
        <w:t xml:space="preserve">перечислялись на расчетный счет первичной организации профсоюза МУЗ «Городская детская поликлиника» 65% - 1931935 руб. и на счет областной организации профсоюза работников здравоохранения 35 </w:t>
      </w:r>
      <w:r>
        <w:rPr>
          <w:rStyle w:val="2105pt"/>
        </w:rPr>
        <w:t>%</w:t>
      </w:r>
      <w:r>
        <w:t xml:space="preserve"> от общей суммы.</w:t>
      </w:r>
    </w:p>
    <w:p w:rsidR="003206A3" w:rsidRDefault="001510B5">
      <w:pPr>
        <w:pStyle w:val="120"/>
        <w:keepNext/>
        <w:keepLines/>
        <w:shd w:val="clear" w:color="auto" w:fill="auto"/>
      </w:pPr>
      <w:bookmarkStart w:id="5" w:name="bookmark5"/>
      <w:r>
        <w:t>Исполнение расходной части.</w:t>
      </w:r>
      <w:bookmarkEnd w:id="5"/>
    </w:p>
    <w:p w:rsidR="003206A3" w:rsidRDefault="001510B5">
      <w:pPr>
        <w:pStyle w:val="20"/>
        <w:shd w:val="clear" w:color="auto" w:fill="auto"/>
        <w:spacing w:before="0" w:after="0" w:line="298" w:lineRule="exact"/>
        <w:ind w:firstLine="760"/>
      </w:pPr>
      <w:r>
        <w:t xml:space="preserve">Финансовая деятельность первичной организации профсоюза проводится в соответствии с учетной политикой и с утвержденной годовой сметой доходов и расходов. Все расходы первичной организации профсоюза осуществляются на основании решения профсоюзного комитета, выписки из решений приложены к расходным ордерам. За 2020 год </w:t>
      </w:r>
      <w:r>
        <w:lastRenderedPageBreak/>
        <w:t>согласно сводным показателям общая сумма расходов составила 2140837 руб.</w:t>
      </w:r>
    </w:p>
    <w:p w:rsidR="00374F49" w:rsidRDefault="001510B5" w:rsidP="00374F49">
      <w:pPr>
        <w:pStyle w:val="20"/>
        <w:shd w:val="clear" w:color="auto" w:fill="auto"/>
        <w:tabs>
          <w:tab w:val="left" w:pos="4795"/>
        </w:tabs>
        <w:spacing w:before="0" w:after="2" w:line="240" w:lineRule="exact"/>
      </w:pPr>
      <w:r>
        <w:t>В том числе:</w:t>
      </w:r>
      <w:r>
        <w:tab/>
      </w:r>
    </w:p>
    <w:p w:rsidR="003206A3" w:rsidRDefault="00374F49" w:rsidP="00374F49">
      <w:pPr>
        <w:pStyle w:val="20"/>
        <w:shd w:val="clear" w:color="auto" w:fill="auto"/>
        <w:tabs>
          <w:tab w:val="left" w:pos="4795"/>
        </w:tabs>
        <w:spacing w:before="0" w:after="2" w:line="240" w:lineRule="exact"/>
      </w:pPr>
      <w:r>
        <w:t>-</w:t>
      </w:r>
      <w:r w:rsidR="001510B5">
        <w:t>культурно-массовые мероприятия</w:t>
      </w:r>
      <w:r>
        <w:t xml:space="preserve"> (покупка подарков, поздравления юбиляров)</w:t>
      </w:r>
      <w:r w:rsidR="001510B5">
        <w:t xml:space="preserve"> составили 1501620 руб.,</w:t>
      </w:r>
    </w:p>
    <w:p w:rsidR="003206A3" w:rsidRDefault="00374F49" w:rsidP="00374F49">
      <w:pPr>
        <w:pStyle w:val="20"/>
        <w:shd w:val="clear" w:color="auto" w:fill="auto"/>
        <w:tabs>
          <w:tab w:val="left" w:pos="234"/>
        </w:tabs>
        <w:spacing w:before="0" w:after="0" w:line="288" w:lineRule="exact"/>
      </w:pPr>
      <w:r>
        <w:t>-</w:t>
      </w:r>
      <w:r w:rsidR="001510B5">
        <w:t>физическая культура и спорт - 10500 руб.,</w:t>
      </w:r>
    </w:p>
    <w:p w:rsidR="003206A3" w:rsidRDefault="00374F49" w:rsidP="00374F49">
      <w:pPr>
        <w:pStyle w:val="20"/>
        <w:shd w:val="clear" w:color="auto" w:fill="auto"/>
        <w:tabs>
          <w:tab w:val="left" w:pos="238"/>
        </w:tabs>
        <w:spacing w:before="0" w:after="0" w:line="288" w:lineRule="exact"/>
      </w:pPr>
      <w:r>
        <w:t>-</w:t>
      </w:r>
      <w:r w:rsidR="001510B5">
        <w:t>материальная помощь членам профсоюза</w:t>
      </w:r>
      <w:r>
        <w:t xml:space="preserve"> (в связи с болезнью, смертью)</w:t>
      </w:r>
      <w:r w:rsidR="001510B5">
        <w:t xml:space="preserve"> - 567150 руб.,</w:t>
      </w:r>
    </w:p>
    <w:p w:rsidR="003206A3" w:rsidRDefault="00374F49" w:rsidP="00374F49">
      <w:pPr>
        <w:pStyle w:val="20"/>
        <w:shd w:val="clear" w:color="auto" w:fill="auto"/>
        <w:tabs>
          <w:tab w:val="left" w:pos="238"/>
        </w:tabs>
        <w:spacing w:before="0" w:after="0" w:line="288" w:lineRule="exact"/>
      </w:pPr>
      <w:r>
        <w:t>-</w:t>
      </w:r>
      <w:r w:rsidR="001510B5">
        <w:t>оздоровление членов профсоюза и их детей - 24000 руб.,</w:t>
      </w:r>
    </w:p>
    <w:p w:rsidR="003206A3" w:rsidRDefault="00374F49" w:rsidP="00374F49">
      <w:pPr>
        <w:pStyle w:val="20"/>
        <w:shd w:val="clear" w:color="auto" w:fill="auto"/>
        <w:tabs>
          <w:tab w:val="left" w:pos="238"/>
        </w:tabs>
        <w:spacing w:before="0" w:after="0" w:line="288" w:lineRule="exact"/>
      </w:pPr>
      <w:r>
        <w:t>-</w:t>
      </w:r>
      <w:r w:rsidR="001510B5">
        <w:t>административно-хозяйственные и организационные расходы (расходы банка, приобретение благодарностей и почетных грамот, поздравительных .открыток)</w:t>
      </w:r>
    </w:p>
    <w:p w:rsidR="003206A3" w:rsidRDefault="001510B5">
      <w:pPr>
        <w:pStyle w:val="20"/>
        <w:shd w:val="clear" w:color="auto" w:fill="auto"/>
        <w:spacing w:before="0" w:after="0" w:line="288" w:lineRule="exact"/>
      </w:pPr>
      <w:r>
        <w:t>-37567 руб.</w:t>
      </w:r>
    </w:p>
    <w:p w:rsidR="003206A3" w:rsidRDefault="001510B5">
      <w:pPr>
        <w:pStyle w:val="20"/>
        <w:shd w:val="clear" w:color="auto" w:fill="auto"/>
        <w:tabs>
          <w:tab w:val="left" w:pos="7478"/>
        </w:tabs>
        <w:spacing w:before="0" w:after="0" w:line="288" w:lineRule="exact"/>
        <w:ind w:firstLine="760"/>
      </w:pPr>
      <w:r>
        <w:t xml:space="preserve">В 2020 году в связи с пандемией новой коронавирусной инфекции </w:t>
      </w:r>
      <w:r>
        <w:rPr>
          <w:lang w:val="en-US" w:eastAsia="en-US" w:bidi="en-US"/>
        </w:rPr>
        <w:t>COVID</w:t>
      </w:r>
      <w:r w:rsidRPr="001510B5">
        <w:rPr>
          <w:lang w:eastAsia="en-US" w:bidi="en-US"/>
        </w:rPr>
        <w:t xml:space="preserve">-19 </w:t>
      </w:r>
      <w:r>
        <w:t>выделение материальной помощи членам Профсоюза</w:t>
      </w:r>
      <w:r w:rsidR="00374F49">
        <w:t xml:space="preserve">,  </w:t>
      </w:r>
      <w:r>
        <w:t xml:space="preserve"> перенесшим заболевание, связанное с </w:t>
      </w:r>
      <w:r>
        <w:rPr>
          <w:lang w:val="en-US" w:eastAsia="en-US" w:bidi="en-US"/>
        </w:rPr>
        <w:t>COVID</w:t>
      </w:r>
      <w:r w:rsidRPr="001510B5">
        <w:rPr>
          <w:lang w:eastAsia="en-US" w:bidi="en-US"/>
        </w:rPr>
        <w:t xml:space="preserve">-19 </w:t>
      </w:r>
      <w:r>
        <w:t>или с подозрением на эту инфекцию</w:t>
      </w:r>
      <w:r w:rsidR="00374F49">
        <w:t xml:space="preserve">, </w:t>
      </w:r>
      <w:r>
        <w:t xml:space="preserve"> производилось в размере 2 000 рублей, одинаково на стационарное и амбулаторное лечение. По этой причине произошло превышение расходов на материальную помощь, предусмотренных сметой на 2020 год на 267150 рублей. </w:t>
      </w:r>
    </w:p>
    <w:p w:rsidR="003206A3" w:rsidRDefault="001510B5">
      <w:pPr>
        <w:pStyle w:val="20"/>
        <w:shd w:val="clear" w:color="auto" w:fill="auto"/>
        <w:spacing w:before="0" w:after="0" w:line="288" w:lineRule="exact"/>
        <w:ind w:firstLine="760"/>
      </w:pPr>
      <w:r>
        <w:t>В связи со сложившейся в 2020 году эпидемиологической обстановкой были снижены расходы на санаторно-курортное лечение членов профсоюзной организации на 76000 рублей, на физкультурные мероприятия на 34500 рублей.</w:t>
      </w:r>
    </w:p>
    <w:p w:rsidR="003206A3" w:rsidRDefault="001510B5">
      <w:pPr>
        <w:pStyle w:val="20"/>
        <w:shd w:val="clear" w:color="auto" w:fill="auto"/>
        <w:spacing w:before="0" w:after="0" w:line="288" w:lineRule="exact"/>
        <w:ind w:firstLine="760"/>
      </w:pPr>
      <w:r>
        <w:t>На проведение культурно-массовых мероприятий в 2020 году израсходовано на 300 000 рублей менее запланированной суммы.</w:t>
      </w:r>
    </w:p>
    <w:p w:rsidR="003206A3" w:rsidRDefault="001510B5">
      <w:pPr>
        <w:pStyle w:val="20"/>
        <w:shd w:val="clear" w:color="auto" w:fill="auto"/>
        <w:spacing w:before="0" w:after="240" w:line="288" w:lineRule="exact"/>
        <w:ind w:firstLine="760"/>
      </w:pPr>
      <w:r>
        <w:t>Финансовая отчетность в вышестоящую организацию предоставлялась своевременно.</w:t>
      </w:r>
    </w:p>
    <w:p w:rsidR="003206A3" w:rsidRDefault="001510B5">
      <w:pPr>
        <w:pStyle w:val="30"/>
        <w:shd w:val="clear" w:color="auto" w:fill="auto"/>
        <w:spacing w:line="288" w:lineRule="exact"/>
      </w:pPr>
      <w:r>
        <w:t>Организационная работа, делопроизводство.</w:t>
      </w:r>
    </w:p>
    <w:p w:rsidR="003206A3" w:rsidRDefault="001510B5">
      <w:pPr>
        <w:pStyle w:val="20"/>
        <w:shd w:val="clear" w:color="auto" w:fill="auto"/>
        <w:spacing w:before="0" w:after="0" w:line="288" w:lineRule="exact"/>
      </w:pPr>
      <w:r>
        <w:t>За отчетный период проведено - 16 заседаний профсоюзного комитета.</w:t>
      </w:r>
    </w:p>
    <w:p w:rsidR="003206A3" w:rsidRDefault="001510B5">
      <w:pPr>
        <w:pStyle w:val="20"/>
        <w:shd w:val="clear" w:color="auto" w:fill="auto"/>
        <w:spacing w:before="0" w:after="240" w:line="288" w:lineRule="exact"/>
      </w:pPr>
      <w:r>
        <w:t>На ежегодной профсоюзной конференции рассматривались отчеты о проделанной работе, комиссий профсоюзного комитета о расходовании средств профкома, ставились задачи на очередной период, рассматривались организационные вопросы, утверждалась смета доходов и расходов на 2020 год. Состояние делопроизводства и ведение документации удовлетворительно.</w:t>
      </w:r>
    </w:p>
    <w:p w:rsidR="003206A3" w:rsidRDefault="001510B5">
      <w:pPr>
        <w:pStyle w:val="30"/>
        <w:shd w:val="clear" w:color="auto" w:fill="auto"/>
        <w:spacing w:line="288" w:lineRule="exact"/>
      </w:pPr>
      <w:r>
        <w:t>Учет кассовых операций.</w:t>
      </w:r>
    </w:p>
    <w:p w:rsidR="003206A3" w:rsidRDefault="001510B5">
      <w:pPr>
        <w:pStyle w:val="20"/>
        <w:shd w:val="clear" w:color="auto" w:fill="auto"/>
        <w:spacing w:before="0" w:after="0" w:line="288" w:lineRule="exact"/>
        <w:ind w:firstLine="760"/>
      </w:pPr>
      <w:r>
        <w:t>Кассовые операции по учету денежных средств осуществляет казначей Матвеева Надежда Викторовна.</w:t>
      </w:r>
    </w:p>
    <w:p w:rsidR="003206A3" w:rsidRDefault="001510B5">
      <w:pPr>
        <w:pStyle w:val="20"/>
        <w:shd w:val="clear" w:color="auto" w:fill="auto"/>
        <w:spacing w:before="0" w:after="0" w:line="288" w:lineRule="exact"/>
      </w:pPr>
      <w:r>
        <w:t>Учет кассовых операций осуществляется в кассовой книге и книге «Журнал-главная». На аналитическом счете 50 «Касса».</w:t>
      </w:r>
    </w:p>
    <w:p w:rsidR="003206A3" w:rsidRDefault="001510B5">
      <w:pPr>
        <w:pStyle w:val="20"/>
        <w:shd w:val="clear" w:color="auto" w:fill="auto"/>
        <w:spacing w:before="0" w:after="0" w:line="288" w:lineRule="exact"/>
        <w:ind w:firstLine="760"/>
      </w:pPr>
      <w:r>
        <w:t>Ведется регистрация расходных и приходных ордеров в соответствующем журнале, все расходы подтверждаются первичными оправдательными документами. На 01.01.2021 года - остатка в кассе нет.</w:t>
      </w:r>
    </w:p>
    <w:p w:rsidR="003206A3" w:rsidRDefault="001510B5">
      <w:pPr>
        <w:pStyle w:val="20"/>
        <w:shd w:val="clear" w:color="auto" w:fill="auto"/>
        <w:spacing w:before="0" w:after="0" w:line="288" w:lineRule="exact"/>
        <w:ind w:firstLine="760"/>
      </w:pPr>
      <w:r>
        <w:t>Остаток средств на расчетном счете на 01 января 2021 года составил - 380027</w:t>
      </w:r>
    </w:p>
    <w:p w:rsidR="003206A3" w:rsidRDefault="001510B5">
      <w:pPr>
        <w:pStyle w:val="20"/>
        <w:shd w:val="clear" w:color="auto" w:fill="auto"/>
        <w:spacing w:before="0" w:after="0" w:line="288" w:lineRule="exact"/>
      </w:pPr>
      <w:r>
        <w:t>руб.</w:t>
      </w:r>
    </w:p>
    <w:p w:rsidR="00374F49" w:rsidRDefault="001510B5" w:rsidP="00374F49">
      <w:pPr>
        <w:pStyle w:val="20"/>
        <w:shd w:val="clear" w:color="auto" w:fill="auto"/>
        <w:spacing w:before="0" w:after="0" w:line="288" w:lineRule="exact"/>
        <w:ind w:firstLine="760"/>
        <w:jc w:val="left"/>
      </w:pPr>
      <w:r>
        <w:t>Произведенные расходы денежных средств с текущего счета подтверждены документами, поручениями, счета</w:t>
      </w:r>
      <w:r w:rsidR="00374F49">
        <w:t>ми</w:t>
      </w:r>
      <w:r>
        <w:t>-фактур</w:t>
      </w:r>
      <w:r w:rsidR="00374F49">
        <w:t>ами</w:t>
      </w:r>
      <w:r>
        <w:t>, накладными. Вся документация подверглась сплошной проверке.</w:t>
      </w:r>
    </w:p>
    <w:p w:rsidR="003206A3" w:rsidRDefault="001510B5" w:rsidP="00374F49">
      <w:pPr>
        <w:pStyle w:val="20"/>
        <w:shd w:val="clear" w:color="auto" w:fill="auto"/>
        <w:spacing w:before="0" w:after="0" w:line="288" w:lineRule="exact"/>
        <w:ind w:firstLine="760"/>
        <w:jc w:val="left"/>
      </w:pPr>
      <w:r>
        <w:br w:type="page"/>
      </w:r>
    </w:p>
    <w:p w:rsidR="003206A3" w:rsidRDefault="001510B5">
      <w:pPr>
        <w:pStyle w:val="20"/>
        <w:shd w:val="clear" w:color="auto" w:fill="auto"/>
        <w:spacing w:before="0" w:after="0" w:line="283" w:lineRule="exact"/>
        <w:ind w:firstLine="740"/>
      </w:pPr>
      <w:r>
        <w:lastRenderedPageBreak/>
        <w:t>Подотчетные суммы расходовались на организацию культурно-массовых мероприятий, оказание материальной помощи членам Профсоюза, участие в спортивных мероприятиях, оздоровление членов Профсоюза согласно смете.</w:t>
      </w:r>
    </w:p>
    <w:p w:rsidR="003206A3" w:rsidRDefault="001510B5">
      <w:pPr>
        <w:pStyle w:val="20"/>
        <w:shd w:val="clear" w:color="auto" w:fill="auto"/>
        <w:spacing w:before="0" w:after="0" w:line="283" w:lineRule="exact"/>
        <w:ind w:firstLine="740"/>
      </w:pPr>
      <w:r>
        <w:t>Все оправдательные документы имеются: расходные ордера, копии накладных, авансовые отчеты, решения профкома.</w:t>
      </w:r>
    </w:p>
    <w:p w:rsidR="003206A3" w:rsidRDefault="001510B5">
      <w:pPr>
        <w:pStyle w:val="20"/>
        <w:shd w:val="clear" w:color="auto" w:fill="auto"/>
        <w:spacing w:before="0" w:after="0" w:line="283" w:lineRule="exact"/>
        <w:ind w:firstLine="740"/>
        <w:sectPr w:rsidR="003206A3">
          <w:pgSz w:w="11900" w:h="16840"/>
          <w:pgMar w:top="994" w:right="622" w:bottom="1229" w:left="1702" w:header="0" w:footer="3" w:gutter="0"/>
          <w:cols w:space="720"/>
          <w:noEndnote/>
          <w:docGrid w:linePitch="360"/>
        </w:sectPr>
      </w:pPr>
      <w:r>
        <w:t>Проведенной проверкой нарушений в расходовании средств профсоюзного бюджета не обнаружено.</w:t>
      </w:r>
    </w:p>
    <w:p w:rsidR="003206A3" w:rsidRDefault="003206A3">
      <w:pPr>
        <w:spacing w:line="240" w:lineRule="exact"/>
        <w:rPr>
          <w:sz w:val="19"/>
          <w:szCs w:val="19"/>
        </w:rPr>
      </w:pPr>
    </w:p>
    <w:p w:rsidR="003206A3" w:rsidRDefault="003206A3">
      <w:pPr>
        <w:spacing w:before="53" w:after="53" w:line="240" w:lineRule="exact"/>
        <w:rPr>
          <w:sz w:val="19"/>
          <w:szCs w:val="19"/>
        </w:rPr>
      </w:pPr>
    </w:p>
    <w:p w:rsidR="003206A3" w:rsidRDefault="003206A3">
      <w:pPr>
        <w:rPr>
          <w:sz w:val="2"/>
          <w:szCs w:val="2"/>
        </w:rPr>
        <w:sectPr w:rsidR="003206A3">
          <w:type w:val="continuous"/>
          <w:pgSz w:w="11900" w:h="16840"/>
          <w:pgMar w:top="992" w:right="0" w:bottom="992" w:left="0" w:header="0" w:footer="3" w:gutter="0"/>
          <w:cols w:space="720"/>
          <w:noEndnote/>
          <w:docGrid w:linePitch="360"/>
        </w:sectPr>
      </w:pPr>
    </w:p>
    <w:p w:rsidR="003206A3" w:rsidRDefault="00407DEB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5pt;margin-top:.1pt;width:204pt;height:59.95pt;z-index:251656192;mso-wrap-distance-left:5pt;mso-wrap-distance-right:5pt;mso-position-horizontal-relative:margin" filled="f" stroked="f">
            <v:textbox style="mso-fit-shape-to-text:t" inset="0,0,0,0">
              <w:txbxContent>
                <w:p w:rsidR="003206A3" w:rsidRDefault="001510B5">
                  <w:pPr>
                    <w:pStyle w:val="20"/>
                    <w:shd w:val="clear" w:color="auto" w:fill="auto"/>
                    <w:spacing w:before="0" w:after="0" w:line="571" w:lineRule="exact"/>
                  </w:pPr>
                  <w:r>
                    <w:rPr>
                      <w:rStyle w:val="2Exact"/>
                    </w:rPr>
                    <w:t>Председатель ревизионной комиссии Члены комиссии: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2.3pt;margin-top:0;width:67.7pt;height:59.05pt;z-index:-25165926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318.3pt;margin-top:13.45pt;width:96.5pt;height:15.35pt;z-index:251658240;mso-wrap-distance-left:5pt;mso-wrap-distance-right:5pt;mso-position-horizontal-relative:margin" filled="f" stroked="f">
            <v:textbox style="mso-fit-shape-to-text:t" inset="0,0,0,0">
              <w:txbxContent>
                <w:p w:rsidR="003206A3" w:rsidRDefault="001510B5">
                  <w:pPr>
                    <w:pStyle w:val="2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2Exact"/>
                    </w:rPr>
                    <w:t>Н.Е.Повелихина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19.95pt;margin-top:57.4pt;width:93.6pt;height:15.1pt;z-index:251659264;mso-wrap-distance-left:5pt;mso-wrap-distance-right:5pt;mso-position-horizontal-relative:margin" filled="f" stroked="f">
            <v:textbox style="mso-fit-shape-to-text:t" inset="0,0,0,0">
              <w:txbxContent>
                <w:p w:rsidR="003206A3" w:rsidRDefault="001510B5">
                  <w:pPr>
                    <w:pStyle w:val="2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2Exact"/>
                    </w:rPr>
                    <w:t>А.В.Милованова</w:t>
                  </w:r>
                </w:p>
              </w:txbxContent>
            </v:textbox>
            <w10:wrap anchorx="margin"/>
          </v:shape>
        </w:pict>
      </w:r>
    </w:p>
    <w:p w:rsidR="003206A3" w:rsidRDefault="003206A3">
      <w:pPr>
        <w:spacing w:line="360" w:lineRule="exact"/>
      </w:pPr>
    </w:p>
    <w:p w:rsidR="003206A3" w:rsidRDefault="003206A3">
      <w:pPr>
        <w:spacing w:line="674" w:lineRule="exact"/>
      </w:pPr>
    </w:p>
    <w:p w:rsidR="003206A3" w:rsidRDefault="003206A3">
      <w:pPr>
        <w:rPr>
          <w:sz w:val="2"/>
          <w:szCs w:val="2"/>
        </w:rPr>
      </w:pPr>
    </w:p>
    <w:sectPr w:rsidR="003206A3" w:rsidSect="003206A3">
      <w:type w:val="continuous"/>
      <w:pgSz w:w="11900" w:h="16840"/>
      <w:pgMar w:top="992" w:right="604" w:bottom="992" w:left="17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126" w:rsidRDefault="00B91126" w:rsidP="003206A3">
      <w:r>
        <w:separator/>
      </w:r>
    </w:p>
  </w:endnote>
  <w:endnote w:type="continuationSeparator" w:id="1">
    <w:p w:rsidR="00B91126" w:rsidRDefault="00B91126" w:rsidP="00320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126" w:rsidRDefault="00B91126"/>
  </w:footnote>
  <w:footnote w:type="continuationSeparator" w:id="1">
    <w:p w:rsidR="00B91126" w:rsidRDefault="00B911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21BA"/>
    <w:multiLevelType w:val="multilevel"/>
    <w:tmpl w:val="E4309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206A3"/>
    <w:rsid w:val="000D79E5"/>
    <w:rsid w:val="001510B5"/>
    <w:rsid w:val="003206A3"/>
    <w:rsid w:val="00374F49"/>
    <w:rsid w:val="00407DEB"/>
    <w:rsid w:val="00934EDD"/>
    <w:rsid w:val="00A33312"/>
    <w:rsid w:val="00B9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6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6A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206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206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206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"/>
    <w:basedOn w:val="2"/>
    <w:rsid w:val="003206A3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3206A3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206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-1pt">
    <w:name w:val="Основной текст (2) + 10;5 pt;Курсив;Интервал -1 pt"/>
    <w:basedOn w:val="2"/>
    <w:rsid w:val="003206A3"/>
    <w:rPr>
      <w:i/>
      <w:iCs/>
      <w:color w:val="000000"/>
      <w:spacing w:val="-20"/>
      <w:w w:val="100"/>
      <w:position w:val="0"/>
      <w:sz w:val="21"/>
      <w:szCs w:val="21"/>
      <w:lang w:val="ru-RU" w:eastAsia="ru-RU" w:bidi="ru-RU"/>
    </w:rPr>
  </w:style>
  <w:style w:type="character" w:customStyle="1" w:styleId="2Exact">
    <w:name w:val="Основной текст (2) Exact"/>
    <w:basedOn w:val="a0"/>
    <w:rsid w:val="003206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3206A3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3206A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206A3"/>
    <w:pPr>
      <w:shd w:val="clear" w:color="auto" w:fill="FFFFFF"/>
      <w:spacing w:before="840" w:after="6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rsid w:val="003206A3"/>
    <w:pPr>
      <w:shd w:val="clear" w:color="auto" w:fill="FFFFFF"/>
      <w:spacing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Company>Grizli777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2022-02-14T11:02:00Z</dcterms:created>
  <dcterms:modified xsi:type="dcterms:W3CDTF">2022-02-14T11:02:00Z</dcterms:modified>
</cp:coreProperties>
</file>